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618ED" w:rsidRPr="00AE19D8" w:rsidRDefault="00F618ED" w:rsidP="00F618ED">
      <w:pPr>
        <w:pStyle w:val="a5"/>
        <w:tabs>
          <w:tab w:val="clear" w:pos="4536"/>
        </w:tabs>
        <w:rPr>
          <w:rFonts w:eastAsia="맑은 고딕"/>
          <w:i/>
          <w:lang w:eastAsia="ko-KR"/>
        </w:rPr>
      </w:pPr>
      <w:r w:rsidRPr="00446F9D">
        <w:t xml:space="preserve">TSG-RAN WG1 </w:t>
      </w:r>
      <w:r w:rsidR="00806E7A">
        <w:rPr>
          <w:rFonts w:eastAsia="맑은 고딕" w:hint="eastAsia"/>
          <w:lang w:eastAsia="ko-KR"/>
        </w:rPr>
        <w:t>NR</w:t>
      </w:r>
      <w:r w:rsidR="00B46836">
        <w:rPr>
          <w:rFonts w:eastAsia="맑은 고딕" w:hint="eastAsia"/>
          <w:lang w:eastAsia="ko-KR"/>
        </w:rPr>
        <w:t xml:space="preserve"> </w:t>
      </w:r>
      <w:r w:rsidR="00806E7A">
        <w:rPr>
          <w:rFonts w:eastAsia="맑은 고딕" w:hint="eastAsia"/>
          <w:lang w:eastAsia="ko-KR"/>
        </w:rPr>
        <w:t>Ad</w:t>
      </w:r>
      <w:r w:rsidR="00B46836">
        <w:rPr>
          <w:rFonts w:eastAsia="맑은 고딕" w:hint="eastAsia"/>
          <w:lang w:eastAsia="ko-KR"/>
        </w:rPr>
        <w:t>-</w:t>
      </w:r>
      <w:r w:rsidR="00806E7A">
        <w:rPr>
          <w:rFonts w:eastAsia="맑은 고딕" w:hint="eastAsia"/>
          <w:lang w:eastAsia="ko-KR"/>
        </w:rPr>
        <w:t>hoc</w:t>
      </w:r>
      <w:r w:rsidR="008417B7">
        <w:rPr>
          <w:rFonts w:eastAsia="맑은 고딕" w:hint="eastAsia"/>
          <w:lang w:eastAsia="ko-KR"/>
        </w:rPr>
        <w:t xml:space="preserve"> Meeting</w:t>
      </w:r>
      <w:r w:rsidRPr="00446F9D">
        <w:tab/>
      </w:r>
      <w:r w:rsidRPr="00AE19D8">
        <w:rPr>
          <w:i/>
        </w:rPr>
        <w:t>R1-1</w:t>
      </w:r>
      <w:r w:rsidR="00ED6884" w:rsidRPr="00AE19D8">
        <w:rPr>
          <w:rFonts w:eastAsia="맑은 고딕" w:hint="eastAsia"/>
          <w:i/>
          <w:lang w:eastAsia="ko-KR"/>
        </w:rPr>
        <w:t>7</w:t>
      </w:r>
      <w:r w:rsidR="00AE19D8" w:rsidRPr="00AE19D8">
        <w:rPr>
          <w:rFonts w:eastAsia="맑은 고딕" w:hint="eastAsia"/>
          <w:i/>
          <w:lang w:eastAsia="ko-KR"/>
        </w:rPr>
        <w:t>00972</w:t>
      </w:r>
    </w:p>
    <w:p w:rsidR="00F618ED" w:rsidRPr="00A75686" w:rsidRDefault="00806E7A" w:rsidP="00F618ED">
      <w:pPr>
        <w:pStyle w:val="a5"/>
        <w:rPr>
          <w:rFonts w:eastAsia="맑은 고딕"/>
          <w:color w:val="000000"/>
          <w:lang w:eastAsia="ko-KR"/>
        </w:rPr>
      </w:pPr>
      <w:r>
        <w:rPr>
          <w:rFonts w:eastAsia="맑은 고딕" w:hint="eastAsia"/>
          <w:lang w:eastAsia="ko-KR"/>
        </w:rPr>
        <w:t>Spokane, USA</w:t>
      </w:r>
      <w:r w:rsidR="00F618ED">
        <w:t xml:space="preserve">, </w:t>
      </w:r>
      <w:r w:rsidR="00A75686">
        <w:rPr>
          <w:rFonts w:eastAsia="맑은 고딕" w:hint="eastAsia"/>
          <w:lang w:eastAsia="ko-KR"/>
        </w:rPr>
        <w:t>January</w:t>
      </w:r>
      <w:r w:rsidR="00F618ED">
        <w:t xml:space="preserve"> 1</w:t>
      </w:r>
      <w:r w:rsidR="00A75686">
        <w:rPr>
          <w:rFonts w:eastAsia="맑은 고딕" w:hint="eastAsia"/>
          <w:lang w:eastAsia="ko-KR"/>
        </w:rPr>
        <w:t>6</w:t>
      </w:r>
      <w:r w:rsidR="00F618ED">
        <w:t xml:space="preserve"> – </w:t>
      </w:r>
      <w:r w:rsidR="00A75686">
        <w:rPr>
          <w:rFonts w:eastAsia="맑은 고딕" w:hint="eastAsia"/>
          <w:lang w:eastAsia="ko-KR"/>
        </w:rPr>
        <w:t>20</w:t>
      </w:r>
      <w:r w:rsidR="00F618ED">
        <w:t>, 201</w:t>
      </w:r>
      <w:r w:rsidR="00A75686">
        <w:rPr>
          <w:rFonts w:eastAsia="맑은 고딕" w:hint="eastAsia"/>
          <w:lang w:eastAsia="ko-KR"/>
        </w:rPr>
        <w:t>7</w:t>
      </w:r>
    </w:p>
    <w:p w:rsidR="00F618ED" w:rsidRPr="000833FA" w:rsidRDefault="00F618ED" w:rsidP="00F618ED">
      <w:pPr>
        <w:pStyle w:val="a5"/>
      </w:pPr>
    </w:p>
    <w:p w:rsidR="00F618ED" w:rsidRPr="00A75686" w:rsidRDefault="00F618ED" w:rsidP="00F618ED">
      <w:pPr>
        <w:pStyle w:val="a5"/>
        <w:tabs>
          <w:tab w:val="clear" w:pos="4536"/>
          <w:tab w:val="left" w:pos="1800"/>
        </w:tabs>
        <w:ind w:left="1800" w:hanging="1800"/>
        <w:rPr>
          <w:rFonts w:eastAsia="맑은 고딕"/>
          <w:lang w:eastAsia="ko-KR"/>
        </w:rPr>
      </w:pPr>
      <w:r w:rsidRPr="0003368D">
        <w:t>Source:</w:t>
      </w:r>
      <w:r w:rsidRPr="0003368D">
        <w:tab/>
      </w:r>
      <w:r w:rsidR="00A75686">
        <w:rPr>
          <w:rFonts w:eastAsia="맑은 고딕" w:hint="eastAsia"/>
          <w:lang w:eastAsia="ko-KR"/>
        </w:rPr>
        <w:t>Samsung</w:t>
      </w:r>
    </w:p>
    <w:p w:rsidR="00F618ED" w:rsidRPr="00A75686" w:rsidRDefault="00F618ED" w:rsidP="00F618ED">
      <w:pPr>
        <w:pStyle w:val="a5"/>
        <w:tabs>
          <w:tab w:val="clear" w:pos="4536"/>
          <w:tab w:val="left" w:pos="1800"/>
        </w:tabs>
        <w:rPr>
          <w:rFonts w:eastAsia="맑은 고딕"/>
          <w:lang w:eastAsia="ko-KR"/>
        </w:rPr>
      </w:pPr>
      <w:r w:rsidRPr="0003368D">
        <w:t>Title:</w:t>
      </w:r>
      <w:bookmarkStart w:id="0" w:name="Title"/>
      <w:bookmarkEnd w:id="0"/>
      <w:r w:rsidRPr="0003368D">
        <w:tab/>
      </w:r>
      <w:r w:rsidR="00EB632C">
        <w:rPr>
          <w:rFonts w:eastAsia="맑은 고딕" w:hint="eastAsia"/>
          <w:lang w:eastAsia="ko-KR"/>
        </w:rPr>
        <w:t>Summary of e</w:t>
      </w:r>
      <w:r>
        <w:t xml:space="preserve">-mail discussions on </w:t>
      </w:r>
      <w:r w:rsidR="00A75686">
        <w:rPr>
          <w:rFonts w:eastAsia="맑은 고딕" w:hint="eastAsia"/>
          <w:lang w:eastAsia="ko-KR"/>
        </w:rPr>
        <w:t>multiplexing eMBB and URLLC in DL</w:t>
      </w:r>
    </w:p>
    <w:p w:rsidR="00F618ED" w:rsidRPr="00DF199C" w:rsidRDefault="00F618ED" w:rsidP="00F618ED">
      <w:pPr>
        <w:pStyle w:val="a5"/>
        <w:tabs>
          <w:tab w:val="left" w:pos="1800"/>
        </w:tabs>
        <w:rPr>
          <w:rFonts w:eastAsia="맑은 고딕"/>
          <w:lang w:eastAsia="ko-KR"/>
        </w:rPr>
      </w:pPr>
      <w:r w:rsidRPr="00E220C0">
        <w:t>Agenda Item:</w:t>
      </w:r>
      <w:bookmarkStart w:id="1" w:name="Source"/>
      <w:bookmarkEnd w:id="1"/>
      <w:r w:rsidRPr="00E220C0">
        <w:tab/>
      </w:r>
      <w:r w:rsidR="00DF199C">
        <w:rPr>
          <w:rFonts w:eastAsia="맑은 고딕" w:hint="eastAsia"/>
          <w:lang w:eastAsia="ko-KR"/>
        </w:rPr>
        <w:t>5.1.3.4</w:t>
      </w:r>
    </w:p>
    <w:p w:rsidR="00F618ED" w:rsidRPr="0003368D" w:rsidRDefault="00F618ED" w:rsidP="00F618ED">
      <w:pPr>
        <w:pStyle w:val="a5"/>
        <w:tabs>
          <w:tab w:val="left" w:pos="1800"/>
        </w:tabs>
      </w:pPr>
      <w:r w:rsidRPr="00E220C0">
        <w:t>Document for:</w:t>
      </w:r>
      <w:r w:rsidRPr="0003368D">
        <w:tab/>
      </w:r>
      <w:bookmarkStart w:id="2" w:name="DocumentFor"/>
      <w:bookmarkEnd w:id="2"/>
      <w:r w:rsidRPr="0003368D">
        <w:t xml:space="preserve">Discussion </w:t>
      </w:r>
      <w:r>
        <w:t>and Decision</w:t>
      </w:r>
    </w:p>
    <w:p w:rsidR="00F618ED" w:rsidRPr="002100D2" w:rsidRDefault="00F618ED" w:rsidP="00F618ED">
      <w:pPr>
        <w:pBdr>
          <w:bottom w:val="single" w:sz="4" w:space="1" w:color="auto"/>
        </w:pBdr>
        <w:tabs>
          <w:tab w:val="left" w:pos="2552"/>
        </w:tabs>
      </w:pPr>
    </w:p>
    <w:p w:rsidR="00F618ED" w:rsidRDefault="00F618ED" w:rsidP="00F618ED">
      <w:pPr>
        <w:pStyle w:val="1"/>
        <w:spacing w:before="180"/>
        <w:ind w:left="562" w:hanging="562"/>
      </w:pPr>
      <w:r>
        <w:t>Introduction</w:t>
      </w:r>
    </w:p>
    <w:p w:rsidR="00F56BD8" w:rsidRDefault="00F56BD8" w:rsidP="00F618ED">
      <w:pPr>
        <w:pStyle w:val="a1"/>
        <w:rPr>
          <w:rFonts w:eastAsia="맑은 고딕"/>
          <w:lang w:eastAsia="ko-KR"/>
        </w:rPr>
      </w:pPr>
      <w:r>
        <w:t xml:space="preserve">In this document a summary of the e-mail discussion </w:t>
      </w:r>
      <w:r>
        <w:rPr>
          <w:rFonts w:eastAsia="맑은 고딕" w:hint="eastAsia"/>
          <w:lang w:eastAsia="ko-KR"/>
        </w:rPr>
        <w:t>on multiplexing of eMBB and URLLC in DL</w:t>
      </w:r>
      <w:r>
        <w:t xml:space="preserve"> is provided.</w:t>
      </w:r>
    </w:p>
    <w:p w:rsidR="00F618ED" w:rsidRDefault="00550C7C" w:rsidP="00F618ED">
      <w:pPr>
        <w:pStyle w:val="a1"/>
        <w:rPr>
          <w:rFonts w:eastAsia="맑은 고딕"/>
          <w:lang w:eastAsia="ko-KR"/>
        </w:rPr>
      </w:pPr>
      <w:r w:rsidRPr="00550C7C">
        <w:rPr>
          <w:rFonts w:eastAsia="맑은 고딕"/>
          <w:lang w:eastAsia="ko-KR"/>
        </w:rPr>
        <w:t xml:space="preserve">For reference, RAN1 agreements related to </w:t>
      </w:r>
      <w:r>
        <w:rPr>
          <w:rFonts w:eastAsia="맑은 고딕" w:hint="eastAsia"/>
          <w:lang w:eastAsia="ko-KR"/>
        </w:rPr>
        <w:t xml:space="preserve">multiplexing </w:t>
      </w:r>
      <w:r w:rsidR="00494368">
        <w:rPr>
          <w:rFonts w:eastAsia="맑은 고딕" w:hint="eastAsia"/>
          <w:lang w:eastAsia="ko-KR"/>
        </w:rPr>
        <w:t xml:space="preserve">of </w:t>
      </w:r>
      <w:r>
        <w:rPr>
          <w:rFonts w:eastAsia="맑은 고딕" w:hint="eastAsia"/>
          <w:lang w:eastAsia="ko-KR"/>
        </w:rPr>
        <w:t>eMBB and URLLC</w:t>
      </w:r>
      <w:r w:rsidRPr="00550C7C">
        <w:rPr>
          <w:rFonts w:eastAsia="맑은 고딕"/>
          <w:lang w:eastAsia="ko-KR"/>
        </w:rPr>
        <w:t xml:space="preserve"> are copied below [1]</w:t>
      </w:r>
      <w:r w:rsidR="00E77DB0">
        <w:rPr>
          <w:rFonts w:eastAsia="맑은 고딕" w:hint="eastAsia"/>
          <w:lang w:eastAsia="ko-KR"/>
        </w:rPr>
        <w:t xml:space="preserve">, </w:t>
      </w:r>
      <w:r w:rsidRPr="00550C7C">
        <w:rPr>
          <w:rFonts w:eastAsia="맑은 고딕"/>
          <w:lang w:eastAsia="ko-KR"/>
        </w:rPr>
        <w:t>[2]</w:t>
      </w:r>
      <w:r w:rsidR="00E77DB0">
        <w:rPr>
          <w:rFonts w:eastAsia="맑은 고딕" w:hint="eastAsia"/>
          <w:lang w:eastAsia="ko-KR"/>
        </w:rPr>
        <w:t xml:space="preserve">, </w:t>
      </w:r>
      <w:r w:rsidR="00806E7A">
        <w:rPr>
          <w:rFonts w:eastAsia="맑은 고딕" w:hint="eastAsia"/>
          <w:lang w:eastAsia="ko-KR"/>
        </w:rPr>
        <w:t>[3]</w:t>
      </w:r>
      <w:r w:rsidRPr="00550C7C">
        <w:rPr>
          <w:rFonts w:eastAsia="맑은 고딕"/>
          <w:lang w:eastAsia="ko-KR"/>
        </w:rPr>
        <w:t>.</w:t>
      </w:r>
    </w:p>
    <w:p w:rsidR="00F56BD8" w:rsidRDefault="00F56BD8" w:rsidP="00F618ED">
      <w:pPr>
        <w:pStyle w:val="a1"/>
        <w:rPr>
          <w:rFonts w:eastAsia="맑은 고딕"/>
          <w:lang w:eastAsia="ko-KR"/>
        </w:rPr>
      </w:pPr>
    </w:p>
    <w:tbl>
      <w:tblPr>
        <w:tblStyle w:val="a6"/>
        <w:tblW w:w="0" w:type="auto"/>
        <w:tblLook w:val="04A0" w:firstRow="1" w:lastRow="0" w:firstColumn="1" w:lastColumn="0" w:noHBand="0" w:noVBand="1"/>
      </w:tblPr>
      <w:tblGrid>
        <w:gridCol w:w="9270"/>
      </w:tblGrid>
      <w:tr w:rsidR="00392C8D" w:rsidTr="00550C7C">
        <w:trPr>
          <w:trHeight w:val="240"/>
        </w:trPr>
        <w:tc>
          <w:tcPr>
            <w:tcW w:w="9270" w:type="dxa"/>
            <w:shd w:val="clear" w:color="auto" w:fill="95B3D7" w:themeFill="accent1" w:themeFillTint="99"/>
          </w:tcPr>
          <w:p w:rsidR="00392C8D" w:rsidRPr="00392C8D" w:rsidRDefault="00550C7C" w:rsidP="00550C7C">
            <w:pPr>
              <w:pStyle w:val="a1"/>
              <w:spacing w:after="0"/>
              <w:rPr>
                <w:rFonts w:eastAsia="맑은 고딕"/>
                <w:lang w:eastAsia="ko-KR"/>
              </w:rPr>
            </w:pPr>
            <w:r w:rsidRPr="00550C7C">
              <w:rPr>
                <w:b/>
                <w:u w:val="single"/>
              </w:rPr>
              <w:t>Related a</w:t>
            </w:r>
            <w:r>
              <w:rPr>
                <w:rFonts w:hint="eastAsia"/>
                <w:b/>
                <w:u w:val="single"/>
              </w:rPr>
              <w:t>greements at the RAN1#86</w:t>
            </w:r>
            <w:r w:rsidRPr="00550C7C">
              <w:rPr>
                <w:rFonts w:hint="eastAsia"/>
                <w:b/>
                <w:u w:val="single"/>
              </w:rPr>
              <w:t xml:space="preserve"> meeting:</w:t>
            </w:r>
          </w:p>
        </w:tc>
      </w:tr>
      <w:tr w:rsidR="00550C7C" w:rsidTr="00392C8D">
        <w:trPr>
          <w:trHeight w:val="1305"/>
        </w:trPr>
        <w:tc>
          <w:tcPr>
            <w:tcW w:w="9270" w:type="dxa"/>
          </w:tcPr>
          <w:p w:rsidR="00550C7C" w:rsidRPr="00550C7C" w:rsidRDefault="00550C7C" w:rsidP="00A638E9">
            <w:pPr>
              <w:pStyle w:val="a1"/>
              <w:spacing w:after="0"/>
              <w:rPr>
                <w:rFonts w:eastAsia="맑은 고딕"/>
                <w:b/>
                <w:highlight w:val="green"/>
                <w:u w:val="single"/>
                <w:lang w:eastAsia="ko-KR"/>
              </w:rPr>
            </w:pPr>
            <w:r w:rsidRPr="00550C7C">
              <w:rPr>
                <w:rFonts w:eastAsia="맑은 고딕"/>
                <w:b/>
                <w:highlight w:val="green"/>
                <w:u w:val="single"/>
                <w:lang w:eastAsia="ko-KR"/>
              </w:rPr>
              <w:t>Agreements:</w:t>
            </w:r>
          </w:p>
          <w:p w:rsidR="00550C7C" w:rsidRPr="00392C8D" w:rsidRDefault="00550C7C" w:rsidP="00A638E9">
            <w:pPr>
              <w:pStyle w:val="a1"/>
              <w:numPr>
                <w:ilvl w:val="0"/>
                <w:numId w:val="14"/>
              </w:numPr>
              <w:spacing w:after="0"/>
              <w:ind w:hanging="357"/>
              <w:rPr>
                <w:rFonts w:eastAsia="맑은 고딕"/>
                <w:lang w:eastAsia="ko-KR"/>
              </w:rPr>
            </w:pPr>
            <w:r w:rsidRPr="00392C8D">
              <w:rPr>
                <w:rFonts w:eastAsia="맑은 고딕"/>
                <w:lang w:eastAsia="ko-KR"/>
              </w:rPr>
              <w:t>At least the following potential options should be considered</w:t>
            </w:r>
          </w:p>
          <w:p w:rsidR="00550C7C" w:rsidRPr="00392C8D" w:rsidRDefault="00550C7C" w:rsidP="00151B51">
            <w:pPr>
              <w:pStyle w:val="a1"/>
              <w:numPr>
                <w:ilvl w:val="1"/>
                <w:numId w:val="14"/>
              </w:numPr>
              <w:spacing w:after="0"/>
              <w:ind w:left="924" w:hanging="357"/>
              <w:rPr>
                <w:rFonts w:eastAsia="맑은 고딕"/>
                <w:lang w:eastAsia="ko-KR"/>
              </w:rPr>
            </w:pPr>
            <w:r w:rsidRPr="00392C8D">
              <w:rPr>
                <w:rFonts w:eastAsia="맑은 고딕"/>
                <w:lang w:eastAsia="ko-KR"/>
              </w:rPr>
              <w:t>At least for shorter transmission UL, semi-static resource sharing between URLLC and eMBB</w:t>
            </w:r>
          </w:p>
          <w:p w:rsidR="00550C7C" w:rsidRPr="00392C8D" w:rsidRDefault="00550C7C" w:rsidP="00151B51">
            <w:pPr>
              <w:pStyle w:val="a1"/>
              <w:numPr>
                <w:ilvl w:val="2"/>
                <w:numId w:val="14"/>
              </w:numPr>
              <w:spacing w:after="0"/>
              <w:ind w:left="1491" w:hanging="357"/>
              <w:rPr>
                <w:rFonts w:eastAsia="맑은 고딕"/>
                <w:lang w:eastAsia="ko-KR"/>
              </w:rPr>
            </w:pPr>
            <w:r w:rsidRPr="00392C8D">
              <w:rPr>
                <w:rFonts w:eastAsia="맑은 고딕"/>
                <w:lang w:eastAsia="ko-KR"/>
              </w:rPr>
              <w:t>FDM and/or TDM manner</w:t>
            </w:r>
          </w:p>
          <w:p w:rsidR="00550C7C" w:rsidRPr="00392C8D" w:rsidRDefault="00550C7C" w:rsidP="00151B51">
            <w:pPr>
              <w:pStyle w:val="a1"/>
              <w:numPr>
                <w:ilvl w:val="3"/>
                <w:numId w:val="14"/>
              </w:numPr>
              <w:spacing w:after="0"/>
              <w:ind w:left="2058" w:hanging="357"/>
              <w:rPr>
                <w:rFonts w:eastAsia="맑은 고딕"/>
                <w:lang w:eastAsia="ko-KR"/>
              </w:rPr>
            </w:pPr>
            <w:r w:rsidRPr="00392C8D">
              <w:rPr>
                <w:rFonts w:eastAsia="맑은 고딕"/>
                <w:lang w:eastAsia="ko-KR"/>
              </w:rPr>
              <w:t>UL grant-free transmission for URLLC</w:t>
            </w:r>
          </w:p>
          <w:p w:rsidR="00550C7C" w:rsidRPr="00392C8D" w:rsidRDefault="00550C7C" w:rsidP="00151B51">
            <w:pPr>
              <w:pStyle w:val="a1"/>
              <w:numPr>
                <w:ilvl w:val="3"/>
                <w:numId w:val="14"/>
              </w:numPr>
              <w:spacing w:after="0"/>
              <w:ind w:left="2058" w:hanging="357"/>
              <w:rPr>
                <w:rFonts w:eastAsia="맑은 고딕"/>
                <w:lang w:eastAsia="ko-KR"/>
              </w:rPr>
            </w:pPr>
            <w:r w:rsidRPr="00392C8D">
              <w:rPr>
                <w:rFonts w:eastAsia="맑은 고딕"/>
                <w:lang w:eastAsia="ko-KR"/>
              </w:rPr>
              <w:t>Other schemes are not precluded</w:t>
            </w:r>
          </w:p>
          <w:p w:rsidR="00550C7C" w:rsidRPr="00392C8D" w:rsidRDefault="00550C7C" w:rsidP="00151B51">
            <w:pPr>
              <w:pStyle w:val="a1"/>
              <w:numPr>
                <w:ilvl w:val="1"/>
                <w:numId w:val="14"/>
              </w:numPr>
              <w:spacing w:after="0"/>
              <w:ind w:left="924" w:hanging="357"/>
              <w:rPr>
                <w:rFonts w:eastAsia="맑은 고딕"/>
                <w:lang w:eastAsia="ko-KR"/>
              </w:rPr>
            </w:pPr>
            <w:r w:rsidRPr="00392C8D">
              <w:rPr>
                <w:rFonts w:eastAsia="맑은 고딕"/>
                <w:lang w:eastAsia="ko-KR"/>
              </w:rPr>
              <w:t>Dynamic resource sharing between URLLC and eMBB</w:t>
            </w:r>
          </w:p>
          <w:p w:rsidR="00550C7C" w:rsidRPr="00392C8D" w:rsidRDefault="00550C7C" w:rsidP="00151B51">
            <w:pPr>
              <w:pStyle w:val="a1"/>
              <w:numPr>
                <w:ilvl w:val="2"/>
                <w:numId w:val="14"/>
              </w:numPr>
              <w:spacing w:after="0"/>
              <w:ind w:left="1491" w:hanging="357"/>
              <w:rPr>
                <w:rFonts w:eastAsia="맑은 고딕"/>
                <w:lang w:eastAsia="ko-KR"/>
              </w:rPr>
            </w:pPr>
            <w:r w:rsidRPr="00392C8D">
              <w:rPr>
                <w:rFonts w:eastAsia="맑은 고딕"/>
                <w:lang w:eastAsia="ko-KR"/>
              </w:rPr>
              <w:t>For DL, mechanisms to schedule a transmission where the resources of it can overlap with resources of ongoing/scheduled longer transmission at least from network perspective</w:t>
            </w:r>
          </w:p>
          <w:p w:rsidR="00550C7C" w:rsidRPr="00392C8D" w:rsidRDefault="00550C7C" w:rsidP="00151B51">
            <w:pPr>
              <w:pStyle w:val="a1"/>
              <w:numPr>
                <w:ilvl w:val="3"/>
                <w:numId w:val="14"/>
              </w:numPr>
              <w:spacing w:after="0"/>
              <w:ind w:left="2058" w:hanging="357"/>
              <w:rPr>
                <w:rFonts w:eastAsia="맑은 고딕"/>
                <w:lang w:eastAsia="ko-KR"/>
              </w:rPr>
            </w:pPr>
            <w:r w:rsidRPr="00392C8D">
              <w:rPr>
                <w:rFonts w:eastAsia="맑은 고딕"/>
                <w:lang w:eastAsia="ko-KR"/>
              </w:rPr>
              <w:t>FFS: A similar or same mechanism applicability to UL</w:t>
            </w:r>
          </w:p>
          <w:p w:rsidR="00550C7C" w:rsidRPr="00392C8D" w:rsidRDefault="00550C7C" w:rsidP="00151B51">
            <w:pPr>
              <w:pStyle w:val="a1"/>
              <w:numPr>
                <w:ilvl w:val="3"/>
                <w:numId w:val="14"/>
              </w:numPr>
              <w:spacing w:after="0"/>
              <w:ind w:left="2058" w:hanging="357"/>
              <w:rPr>
                <w:rFonts w:eastAsia="맑은 고딕"/>
                <w:lang w:eastAsia="ko-KR"/>
              </w:rPr>
            </w:pPr>
            <w:r w:rsidRPr="00392C8D">
              <w:rPr>
                <w:rFonts w:eastAsia="맑은 고딕"/>
                <w:lang w:eastAsia="ko-KR"/>
              </w:rPr>
              <w:t>Preemption or superposition</w:t>
            </w:r>
          </w:p>
          <w:p w:rsidR="00550C7C" w:rsidRPr="00392C8D" w:rsidRDefault="00550C7C" w:rsidP="00151B51">
            <w:pPr>
              <w:pStyle w:val="a1"/>
              <w:numPr>
                <w:ilvl w:val="3"/>
                <w:numId w:val="14"/>
              </w:numPr>
              <w:spacing w:after="0"/>
              <w:ind w:left="2058" w:hanging="357"/>
              <w:rPr>
                <w:rFonts w:eastAsia="맑은 고딕"/>
                <w:lang w:eastAsia="ko-KR"/>
              </w:rPr>
            </w:pPr>
            <w:r w:rsidRPr="00392C8D">
              <w:rPr>
                <w:rFonts w:eastAsia="맑은 고딕"/>
                <w:lang w:eastAsia="ko-KR"/>
              </w:rPr>
              <w:t xml:space="preserve">Other schemes are not precluded </w:t>
            </w:r>
          </w:p>
          <w:p w:rsidR="00550C7C" w:rsidRPr="00392C8D" w:rsidRDefault="00550C7C" w:rsidP="00151B51">
            <w:pPr>
              <w:pStyle w:val="a1"/>
              <w:numPr>
                <w:ilvl w:val="2"/>
                <w:numId w:val="14"/>
              </w:numPr>
              <w:spacing w:after="0"/>
              <w:ind w:left="1491" w:hanging="357"/>
              <w:rPr>
                <w:rFonts w:eastAsia="맑은 고딕"/>
                <w:lang w:eastAsia="ko-KR"/>
              </w:rPr>
            </w:pPr>
            <w:r w:rsidRPr="00392C8D">
              <w:rPr>
                <w:rFonts w:eastAsia="맑은 고딕"/>
                <w:lang w:eastAsia="ko-KR"/>
              </w:rPr>
              <w:t>Scheduling based approaches (e.g., by adapting transmission duration or by using different subbands) to allow multiplexing of different durations of transmission</w:t>
            </w:r>
          </w:p>
          <w:p w:rsidR="00550C7C" w:rsidRPr="00392C8D" w:rsidRDefault="00550C7C" w:rsidP="00151B51">
            <w:pPr>
              <w:pStyle w:val="a1"/>
              <w:numPr>
                <w:ilvl w:val="2"/>
                <w:numId w:val="14"/>
              </w:numPr>
              <w:spacing w:after="0"/>
              <w:ind w:left="1491" w:hanging="357"/>
              <w:rPr>
                <w:rFonts w:eastAsia="맑은 고딕"/>
                <w:lang w:eastAsia="ko-KR"/>
              </w:rPr>
            </w:pPr>
            <w:r w:rsidRPr="00392C8D">
              <w:rPr>
                <w:rFonts w:eastAsia="맑은 고딕"/>
                <w:lang w:eastAsia="ko-KR"/>
              </w:rPr>
              <w:t>UL grant-free transmission for URLLC</w:t>
            </w:r>
          </w:p>
          <w:p w:rsidR="00550C7C" w:rsidRPr="00392C8D" w:rsidRDefault="00550C7C" w:rsidP="00151B51">
            <w:pPr>
              <w:pStyle w:val="a1"/>
              <w:numPr>
                <w:ilvl w:val="2"/>
                <w:numId w:val="14"/>
              </w:numPr>
              <w:spacing w:after="0"/>
              <w:ind w:left="1491" w:hanging="357"/>
              <w:rPr>
                <w:rFonts w:eastAsia="맑은 고딕"/>
                <w:lang w:eastAsia="ko-KR"/>
              </w:rPr>
            </w:pPr>
            <w:r w:rsidRPr="00392C8D">
              <w:rPr>
                <w:rFonts w:eastAsia="맑은 고딕"/>
                <w:lang w:eastAsia="ko-KR"/>
              </w:rPr>
              <w:t>Other schemes are not precluded</w:t>
            </w:r>
          </w:p>
          <w:p w:rsidR="00550C7C" w:rsidRPr="00392C8D" w:rsidRDefault="00550C7C" w:rsidP="00151B51">
            <w:pPr>
              <w:pStyle w:val="a1"/>
              <w:numPr>
                <w:ilvl w:val="1"/>
                <w:numId w:val="14"/>
              </w:numPr>
              <w:spacing w:after="0"/>
              <w:ind w:left="924" w:hanging="357"/>
              <w:rPr>
                <w:rFonts w:eastAsia="맑은 고딕"/>
                <w:lang w:eastAsia="ko-KR"/>
              </w:rPr>
            </w:pPr>
            <w:r w:rsidRPr="00392C8D">
              <w:rPr>
                <w:rFonts w:eastAsia="맑은 고딕"/>
                <w:lang w:eastAsia="ko-KR"/>
              </w:rPr>
              <w:t>Other mechanisms are not precluded</w:t>
            </w:r>
          </w:p>
        </w:tc>
      </w:tr>
    </w:tbl>
    <w:p w:rsidR="00392C8D" w:rsidRDefault="00392C8D" w:rsidP="00F618ED">
      <w:pPr>
        <w:pStyle w:val="a1"/>
        <w:rPr>
          <w:rFonts w:eastAsia="맑은 고딕"/>
          <w:lang w:eastAsia="ko-KR"/>
        </w:rPr>
      </w:pPr>
    </w:p>
    <w:tbl>
      <w:tblPr>
        <w:tblStyle w:val="a6"/>
        <w:tblW w:w="0" w:type="auto"/>
        <w:tblLook w:val="04A0" w:firstRow="1" w:lastRow="0" w:firstColumn="1" w:lastColumn="0" w:noHBand="0" w:noVBand="1"/>
      </w:tblPr>
      <w:tblGrid>
        <w:gridCol w:w="9270"/>
      </w:tblGrid>
      <w:tr w:rsidR="00550C7C" w:rsidTr="00550C7C">
        <w:tc>
          <w:tcPr>
            <w:tcW w:w="9270" w:type="dxa"/>
            <w:shd w:val="clear" w:color="auto" w:fill="95B3D7" w:themeFill="accent1" w:themeFillTint="99"/>
          </w:tcPr>
          <w:p w:rsidR="00550C7C" w:rsidRPr="00550C7C" w:rsidRDefault="00550C7C" w:rsidP="00550C7C">
            <w:pPr>
              <w:pStyle w:val="a1"/>
              <w:spacing w:after="0"/>
              <w:rPr>
                <w:rFonts w:eastAsia="맑은 고딕"/>
                <w:b/>
                <w:highlight w:val="green"/>
                <w:u w:val="single"/>
                <w:lang w:eastAsia="ko-KR"/>
              </w:rPr>
            </w:pPr>
            <w:r w:rsidRPr="00550C7C">
              <w:rPr>
                <w:b/>
                <w:u w:val="single"/>
              </w:rPr>
              <w:t>Related a</w:t>
            </w:r>
            <w:r>
              <w:rPr>
                <w:rFonts w:hint="eastAsia"/>
                <w:b/>
                <w:u w:val="single"/>
              </w:rPr>
              <w:t>greements at the RAN1#86</w:t>
            </w:r>
            <w:r>
              <w:rPr>
                <w:rFonts w:eastAsia="맑은 고딕" w:hint="eastAsia"/>
                <w:b/>
                <w:u w:val="single"/>
                <w:lang w:eastAsia="ko-KR"/>
              </w:rPr>
              <w:t>bis</w:t>
            </w:r>
            <w:r w:rsidRPr="00550C7C">
              <w:rPr>
                <w:rFonts w:hint="eastAsia"/>
                <w:b/>
                <w:u w:val="single"/>
              </w:rPr>
              <w:t xml:space="preserve"> meeting:</w:t>
            </w:r>
          </w:p>
        </w:tc>
      </w:tr>
      <w:tr w:rsidR="00550C7C" w:rsidTr="00550C7C">
        <w:tc>
          <w:tcPr>
            <w:tcW w:w="9270" w:type="dxa"/>
          </w:tcPr>
          <w:p w:rsidR="005571D4" w:rsidRPr="00550C7C" w:rsidRDefault="00C04C57" w:rsidP="00550C7C">
            <w:pPr>
              <w:pStyle w:val="a1"/>
              <w:spacing w:after="0"/>
              <w:rPr>
                <w:rFonts w:eastAsia="맑은 고딕"/>
                <w:b/>
                <w:highlight w:val="green"/>
                <w:u w:val="single"/>
                <w:lang w:eastAsia="ko-KR"/>
              </w:rPr>
            </w:pPr>
            <w:r w:rsidRPr="00550C7C">
              <w:rPr>
                <w:rFonts w:eastAsia="맑은 고딕"/>
                <w:b/>
                <w:highlight w:val="green"/>
                <w:u w:val="single"/>
                <w:lang w:eastAsia="ko-KR"/>
              </w:rPr>
              <w:t>Agreements:</w:t>
            </w:r>
          </w:p>
          <w:p w:rsidR="005571D4" w:rsidRPr="00550C7C" w:rsidRDefault="00C04C57" w:rsidP="00550C7C">
            <w:pPr>
              <w:pStyle w:val="a1"/>
              <w:numPr>
                <w:ilvl w:val="0"/>
                <w:numId w:val="15"/>
              </w:numPr>
              <w:spacing w:after="0"/>
              <w:ind w:hanging="357"/>
              <w:rPr>
                <w:rFonts w:eastAsia="맑은 고딕"/>
                <w:lang w:eastAsia="ko-KR"/>
              </w:rPr>
            </w:pPr>
            <w:r w:rsidRPr="00550C7C">
              <w:rPr>
                <w:rFonts w:eastAsia="맑은 고딕"/>
                <w:lang w:eastAsia="ko-KR"/>
              </w:rPr>
              <w:t xml:space="preserve">From network perspective, multiplexing of transmissions with different latency and/or reliability requirements for eMBB/URLLC in DL is supported by  </w:t>
            </w:r>
          </w:p>
          <w:p w:rsidR="005571D4" w:rsidRPr="00550C7C" w:rsidRDefault="00C04C57" w:rsidP="00151B51">
            <w:pPr>
              <w:pStyle w:val="a1"/>
              <w:numPr>
                <w:ilvl w:val="1"/>
                <w:numId w:val="15"/>
              </w:numPr>
              <w:spacing w:after="0"/>
              <w:ind w:left="924" w:hanging="357"/>
              <w:rPr>
                <w:rFonts w:eastAsia="맑은 고딕"/>
                <w:lang w:eastAsia="ko-KR"/>
              </w:rPr>
            </w:pPr>
            <w:r w:rsidRPr="00550C7C">
              <w:rPr>
                <w:rFonts w:eastAsia="맑은 고딕"/>
                <w:lang w:eastAsia="ko-KR"/>
              </w:rPr>
              <w:t>Using the same sub-carrier spacing with the same CP overhead</w:t>
            </w:r>
          </w:p>
          <w:p w:rsidR="005571D4" w:rsidRPr="00550C7C" w:rsidRDefault="00C04C57" w:rsidP="00151B51">
            <w:pPr>
              <w:pStyle w:val="a1"/>
              <w:numPr>
                <w:ilvl w:val="2"/>
                <w:numId w:val="15"/>
              </w:numPr>
              <w:spacing w:after="0"/>
              <w:ind w:left="1491" w:hanging="357"/>
              <w:rPr>
                <w:rFonts w:eastAsia="맑은 고딕"/>
                <w:lang w:eastAsia="ko-KR"/>
              </w:rPr>
            </w:pPr>
            <w:r w:rsidRPr="00550C7C">
              <w:rPr>
                <w:rFonts w:eastAsia="맑은 고딕"/>
                <w:lang w:eastAsia="ko-KR"/>
              </w:rPr>
              <w:t>FFS: different CP overhead</w:t>
            </w:r>
          </w:p>
          <w:p w:rsidR="005571D4" w:rsidRPr="00550C7C" w:rsidRDefault="00C04C57" w:rsidP="00151B51">
            <w:pPr>
              <w:pStyle w:val="a1"/>
              <w:numPr>
                <w:ilvl w:val="1"/>
                <w:numId w:val="15"/>
              </w:numPr>
              <w:spacing w:after="0"/>
              <w:ind w:left="924" w:hanging="357"/>
              <w:rPr>
                <w:rFonts w:eastAsia="맑은 고딕"/>
                <w:lang w:eastAsia="ko-KR"/>
              </w:rPr>
            </w:pPr>
            <w:r w:rsidRPr="00550C7C">
              <w:rPr>
                <w:rFonts w:eastAsia="맑은 고딕"/>
                <w:lang w:eastAsia="ko-KR"/>
              </w:rPr>
              <w:t xml:space="preserve">Using different sub-carrier spacing </w:t>
            </w:r>
          </w:p>
          <w:p w:rsidR="005571D4" w:rsidRPr="00550C7C" w:rsidRDefault="00C04C57" w:rsidP="00151B51">
            <w:pPr>
              <w:pStyle w:val="a1"/>
              <w:numPr>
                <w:ilvl w:val="2"/>
                <w:numId w:val="15"/>
              </w:numPr>
              <w:spacing w:after="0"/>
              <w:ind w:left="1491" w:hanging="357"/>
              <w:rPr>
                <w:rFonts w:eastAsia="맑은 고딕"/>
                <w:lang w:eastAsia="ko-KR"/>
              </w:rPr>
            </w:pPr>
            <w:r w:rsidRPr="00550C7C">
              <w:rPr>
                <w:rFonts w:eastAsia="맑은 고딕"/>
                <w:lang w:eastAsia="ko-KR"/>
              </w:rPr>
              <w:t>FFS: CP overhead</w:t>
            </w:r>
          </w:p>
          <w:p w:rsidR="005571D4" w:rsidRPr="00550C7C" w:rsidRDefault="00C04C57" w:rsidP="00151B51">
            <w:pPr>
              <w:pStyle w:val="a1"/>
              <w:numPr>
                <w:ilvl w:val="1"/>
                <w:numId w:val="15"/>
              </w:numPr>
              <w:spacing w:after="0"/>
              <w:ind w:left="924" w:hanging="357"/>
              <w:rPr>
                <w:rFonts w:eastAsia="맑은 고딕"/>
                <w:lang w:eastAsia="ko-KR"/>
              </w:rPr>
            </w:pPr>
            <w:r w:rsidRPr="00550C7C">
              <w:rPr>
                <w:rFonts w:eastAsia="맑은 고딕"/>
                <w:lang w:eastAsia="ko-KR"/>
              </w:rPr>
              <w:t>NR supports both approaches by specification</w:t>
            </w:r>
          </w:p>
          <w:p w:rsidR="00550C7C" w:rsidRPr="00550C7C" w:rsidRDefault="00C04C57" w:rsidP="00550C7C">
            <w:pPr>
              <w:pStyle w:val="a1"/>
              <w:numPr>
                <w:ilvl w:val="0"/>
                <w:numId w:val="15"/>
              </w:numPr>
              <w:spacing w:after="0"/>
              <w:ind w:hanging="357"/>
              <w:rPr>
                <w:rFonts w:eastAsia="맑은 고딕"/>
                <w:lang w:eastAsia="ko-KR"/>
              </w:rPr>
            </w:pPr>
            <w:r w:rsidRPr="00550C7C">
              <w:rPr>
                <w:rFonts w:eastAsia="맑은 고딕"/>
                <w:lang w:eastAsia="ko-KR"/>
              </w:rPr>
              <w:t>NR should support dynamic resource sharing between different latency and/or reliability requirements for eMBB/URLLC in DL</w:t>
            </w:r>
          </w:p>
        </w:tc>
      </w:tr>
    </w:tbl>
    <w:p w:rsidR="00550C7C" w:rsidRDefault="00550C7C" w:rsidP="00F618ED">
      <w:pPr>
        <w:pStyle w:val="a1"/>
        <w:rPr>
          <w:rFonts w:eastAsia="맑은 고딕"/>
          <w:lang w:eastAsia="ko-KR"/>
        </w:rPr>
      </w:pPr>
    </w:p>
    <w:tbl>
      <w:tblPr>
        <w:tblStyle w:val="a6"/>
        <w:tblW w:w="0" w:type="auto"/>
        <w:tblLook w:val="04A0" w:firstRow="1" w:lastRow="0" w:firstColumn="1" w:lastColumn="0" w:noHBand="0" w:noVBand="1"/>
      </w:tblPr>
      <w:tblGrid>
        <w:gridCol w:w="9270"/>
      </w:tblGrid>
      <w:tr w:rsidR="001E6839" w:rsidTr="001E6839">
        <w:tc>
          <w:tcPr>
            <w:tcW w:w="9270" w:type="dxa"/>
            <w:shd w:val="clear" w:color="auto" w:fill="95B3D7" w:themeFill="accent1" w:themeFillTint="99"/>
          </w:tcPr>
          <w:p w:rsidR="001E6839" w:rsidRPr="00AE617F" w:rsidRDefault="001E6839" w:rsidP="001E6839">
            <w:pPr>
              <w:rPr>
                <w:rFonts w:eastAsia="MS Mincho"/>
                <w:b/>
                <w:highlight w:val="green"/>
                <w:u w:val="single"/>
                <w:lang w:eastAsia="ja-JP"/>
              </w:rPr>
            </w:pPr>
            <w:r w:rsidRPr="00550C7C">
              <w:rPr>
                <w:b/>
                <w:u w:val="single"/>
              </w:rPr>
              <w:t>Related a</w:t>
            </w:r>
            <w:r>
              <w:rPr>
                <w:rFonts w:hint="eastAsia"/>
                <w:b/>
                <w:u w:val="single"/>
              </w:rPr>
              <w:t>greements at the RAN1#8</w:t>
            </w:r>
            <w:r>
              <w:rPr>
                <w:rFonts w:hint="eastAsia"/>
                <w:b/>
                <w:u w:val="single"/>
                <w:lang w:eastAsia="ko-KR"/>
              </w:rPr>
              <w:t>7</w:t>
            </w:r>
            <w:r w:rsidRPr="00550C7C">
              <w:rPr>
                <w:rFonts w:hint="eastAsia"/>
                <w:b/>
                <w:u w:val="single"/>
              </w:rPr>
              <w:t xml:space="preserve"> meeting:</w:t>
            </w:r>
          </w:p>
        </w:tc>
      </w:tr>
      <w:tr w:rsidR="001E6839" w:rsidTr="001E6839">
        <w:tc>
          <w:tcPr>
            <w:tcW w:w="9270" w:type="dxa"/>
          </w:tcPr>
          <w:p w:rsidR="001E6839" w:rsidRPr="00035446" w:rsidRDefault="001E6839" w:rsidP="001E6839">
            <w:pPr>
              <w:rPr>
                <w:rFonts w:eastAsia="MS Mincho"/>
                <w:b/>
                <w:u w:val="single"/>
                <w:lang w:eastAsia="ja-JP"/>
              </w:rPr>
            </w:pPr>
            <w:r w:rsidRPr="00AE617F">
              <w:rPr>
                <w:rFonts w:eastAsia="MS Mincho" w:hint="eastAsia"/>
                <w:b/>
                <w:highlight w:val="green"/>
                <w:u w:val="single"/>
                <w:lang w:eastAsia="ja-JP"/>
              </w:rPr>
              <w:t>Agreements:</w:t>
            </w:r>
          </w:p>
          <w:p w:rsidR="001E6839" w:rsidRPr="00324431" w:rsidRDefault="001E6839" w:rsidP="001E6839">
            <w:pPr>
              <w:numPr>
                <w:ilvl w:val="0"/>
                <w:numId w:val="20"/>
              </w:numPr>
              <w:rPr>
                <w:rFonts w:eastAsia="MS Mincho"/>
                <w:lang w:eastAsia="ja-JP"/>
              </w:rPr>
            </w:pPr>
            <w:r w:rsidRPr="00F07046">
              <w:rPr>
                <w:rFonts w:eastAsia="MS Mincho"/>
                <w:lang w:eastAsia="ja-JP"/>
              </w:rPr>
              <w:t xml:space="preserve">For DL, dynamic resource sharing between URLLC and eMBB is supported by transmitting URLLC </w:t>
            </w:r>
            <w:r w:rsidRPr="00F07046">
              <w:rPr>
                <w:rFonts w:eastAsia="MS Mincho" w:hint="eastAsia"/>
                <w:lang w:eastAsia="ja-JP"/>
              </w:rPr>
              <w:t xml:space="preserve">scheduled </w:t>
            </w:r>
            <w:r w:rsidRPr="00F07046">
              <w:rPr>
                <w:rFonts w:eastAsia="MS Mincho"/>
                <w:lang w:eastAsia="ja-JP"/>
              </w:rPr>
              <w:t>traffic</w:t>
            </w:r>
          </w:p>
          <w:p w:rsidR="001E6839" w:rsidRPr="001E6839" w:rsidRDefault="001E6839" w:rsidP="00F618ED">
            <w:pPr>
              <w:numPr>
                <w:ilvl w:val="1"/>
                <w:numId w:val="20"/>
              </w:numPr>
              <w:rPr>
                <w:rFonts w:eastAsia="MS Mincho"/>
                <w:lang w:eastAsia="ja-JP"/>
              </w:rPr>
            </w:pPr>
            <w:r w:rsidRPr="00F07046">
              <w:rPr>
                <w:rFonts w:eastAsia="MS Mincho"/>
                <w:lang w:eastAsia="ja-JP"/>
              </w:rPr>
              <w:t xml:space="preserve">URLLC transmission may occur in resources </w:t>
            </w:r>
            <w:r w:rsidRPr="00F07046">
              <w:rPr>
                <w:rFonts w:eastAsia="MS Mincho" w:hint="eastAsia"/>
                <w:lang w:eastAsia="ja-JP"/>
              </w:rPr>
              <w:t>scheduled</w:t>
            </w:r>
            <w:r w:rsidRPr="00F07046">
              <w:rPr>
                <w:rFonts w:eastAsia="MS Mincho"/>
                <w:lang w:eastAsia="ja-JP"/>
              </w:rPr>
              <w:t xml:space="preserve"> for ongoing eMBB traffic</w:t>
            </w:r>
          </w:p>
        </w:tc>
      </w:tr>
    </w:tbl>
    <w:p w:rsidR="001E6839" w:rsidRDefault="001E6839" w:rsidP="00F618ED">
      <w:pPr>
        <w:pStyle w:val="a1"/>
        <w:rPr>
          <w:rFonts w:eastAsia="맑은 고딕"/>
          <w:lang w:eastAsia="ko-KR"/>
        </w:rPr>
      </w:pPr>
    </w:p>
    <w:p w:rsidR="000B1BE5" w:rsidRDefault="000B1BE5" w:rsidP="00BE4063">
      <w:pPr>
        <w:pStyle w:val="1"/>
        <w:spacing w:before="180"/>
        <w:ind w:left="562" w:hanging="562"/>
        <w:rPr>
          <w:rFonts w:eastAsia="맑은 고딕"/>
          <w:lang w:eastAsia="ko-KR"/>
        </w:rPr>
      </w:pPr>
      <w:r w:rsidRPr="00BE1BA0">
        <w:rPr>
          <w:rFonts w:eastAsia="맑은 고딕"/>
          <w:lang w:eastAsia="ko-KR"/>
        </w:rPr>
        <w:lastRenderedPageBreak/>
        <w:t>Preemption</w:t>
      </w:r>
      <w:r w:rsidRPr="00BE1BA0">
        <w:rPr>
          <w:rFonts w:eastAsia="맑은 고딕" w:hint="eastAsia"/>
          <w:lang w:eastAsia="ko-KR"/>
        </w:rPr>
        <w:t>/superposition</w:t>
      </w:r>
      <w:r w:rsidRPr="00BE1BA0">
        <w:rPr>
          <w:rFonts w:eastAsia="맑은 고딕"/>
          <w:lang w:eastAsia="ko-KR"/>
        </w:rPr>
        <w:t>-based multiplexing of eMBB and URLLC in DL</w:t>
      </w:r>
    </w:p>
    <w:p w:rsidR="000B1BE5" w:rsidRPr="00030791" w:rsidRDefault="000B1BE5" w:rsidP="000B1BE5">
      <w:pPr>
        <w:pStyle w:val="2"/>
        <w:ind w:left="567"/>
        <w:rPr>
          <w:rFonts w:eastAsia="맑은 고딕"/>
          <w:sz w:val="22"/>
          <w:lang w:eastAsia="ko-KR"/>
        </w:rPr>
      </w:pPr>
      <w:r w:rsidRPr="00030791">
        <w:rPr>
          <w:sz w:val="22"/>
          <w:lang w:eastAsia="ko-KR"/>
        </w:rPr>
        <w:t xml:space="preserve">Indication of preempted or impacted eMBB resources to </w:t>
      </w:r>
      <w:r w:rsidRPr="00030791">
        <w:rPr>
          <w:rFonts w:eastAsia="맑은 고딕" w:hint="eastAsia"/>
          <w:sz w:val="22"/>
          <w:lang w:eastAsia="ko-KR"/>
        </w:rPr>
        <w:t xml:space="preserve">corresponding </w:t>
      </w:r>
      <w:r w:rsidRPr="00030791">
        <w:rPr>
          <w:sz w:val="22"/>
          <w:lang w:eastAsia="ko-KR"/>
        </w:rPr>
        <w:t>eMBB UE(s)</w:t>
      </w:r>
    </w:p>
    <w:p w:rsidR="000320D7" w:rsidRPr="000320D7" w:rsidRDefault="000320D7" w:rsidP="000320D7">
      <w:pPr>
        <w:pStyle w:val="3"/>
        <w:ind w:left="567" w:hanging="567"/>
        <w:rPr>
          <w:sz w:val="20"/>
          <w:lang w:eastAsia="ko-KR"/>
        </w:rPr>
      </w:pPr>
      <w:r w:rsidRPr="000320D7">
        <w:rPr>
          <w:rFonts w:eastAsia="맑은 고딕" w:hint="eastAsia"/>
          <w:sz w:val="20"/>
          <w:lang w:eastAsia="ko-KR"/>
        </w:rPr>
        <w:t xml:space="preserve">Which types of information should be </w:t>
      </w:r>
      <w:r w:rsidRPr="000320D7">
        <w:rPr>
          <w:rFonts w:eastAsia="맑은 고딕"/>
          <w:sz w:val="20"/>
          <w:lang w:eastAsia="ko-KR"/>
        </w:rPr>
        <w:t>indicated?</w:t>
      </w:r>
    </w:p>
    <w:p w:rsidR="000320D7" w:rsidRDefault="000320D7" w:rsidP="000320D7">
      <w:pPr>
        <w:pStyle w:val="a1"/>
        <w:rPr>
          <w:rFonts w:eastAsia="맑은 고딕"/>
          <w:lang w:eastAsia="ko-KR"/>
        </w:rPr>
      </w:pPr>
      <w:r>
        <w:rPr>
          <w:rFonts w:eastAsia="맑은 고딕" w:hint="eastAsia"/>
          <w:lang w:eastAsia="ko-KR"/>
        </w:rPr>
        <w:t xml:space="preserve">Most companies </w:t>
      </w:r>
      <w:r w:rsidR="00F402E3">
        <w:rPr>
          <w:rFonts w:eastAsia="맑은 고딕" w:hint="eastAsia"/>
          <w:lang w:eastAsia="ko-KR"/>
        </w:rPr>
        <w:t>s</w:t>
      </w:r>
      <w:r w:rsidR="00D13F5C">
        <w:rPr>
          <w:rFonts w:eastAsia="맑은 고딕" w:hint="eastAsia"/>
          <w:lang w:eastAsia="ko-KR"/>
        </w:rPr>
        <w:t xml:space="preserve">aid indication of time/frequency region where eMBB is impacted </w:t>
      </w:r>
      <w:r w:rsidR="00744CA9">
        <w:rPr>
          <w:rFonts w:eastAsia="맑은 고딕" w:hint="eastAsia"/>
          <w:lang w:eastAsia="ko-KR"/>
        </w:rPr>
        <w:t xml:space="preserve">by URLLC </w:t>
      </w:r>
      <w:r w:rsidR="00D13F5C">
        <w:rPr>
          <w:rFonts w:eastAsia="맑은 고딕" w:hint="eastAsia"/>
          <w:lang w:eastAsia="ko-KR"/>
        </w:rPr>
        <w:t>is beneficial</w:t>
      </w:r>
      <w:r w:rsidR="0096756E">
        <w:rPr>
          <w:rFonts w:eastAsia="맑은 고딕" w:hint="eastAsia"/>
          <w:lang w:eastAsia="ko-KR"/>
        </w:rPr>
        <w:t xml:space="preserve"> to improve eMBB performance</w:t>
      </w:r>
      <w:r w:rsidR="00D13F5C">
        <w:rPr>
          <w:rFonts w:eastAsia="맑은 고딕" w:hint="eastAsia"/>
          <w:lang w:eastAsia="ko-KR"/>
        </w:rPr>
        <w:t xml:space="preserve">. But the granularity of </w:t>
      </w:r>
      <w:r w:rsidR="0036383D">
        <w:rPr>
          <w:rFonts w:eastAsia="맑은 고딕" w:hint="eastAsia"/>
          <w:lang w:eastAsia="ko-KR"/>
        </w:rPr>
        <w:t xml:space="preserve">indication for </w:t>
      </w:r>
      <w:r w:rsidR="00D13F5C">
        <w:rPr>
          <w:rFonts w:eastAsia="맑은 고딕" w:hint="eastAsia"/>
          <w:lang w:eastAsia="ko-KR"/>
        </w:rPr>
        <w:t>impacted region needs to be further studied considering trade-off between overhead and performance</w:t>
      </w:r>
      <w:r w:rsidR="0036383D">
        <w:rPr>
          <w:rFonts w:eastAsia="맑은 고딕" w:hint="eastAsia"/>
          <w:lang w:eastAsia="ko-KR"/>
        </w:rPr>
        <w:t xml:space="preserve"> of eMBB</w:t>
      </w:r>
      <w:r w:rsidR="00D13F5C">
        <w:rPr>
          <w:rFonts w:eastAsia="맑은 고딕" w:hint="eastAsia"/>
          <w:lang w:eastAsia="ko-KR"/>
        </w:rPr>
        <w:t>.</w:t>
      </w:r>
    </w:p>
    <w:p w:rsidR="0036383D" w:rsidRPr="000320D7" w:rsidRDefault="0036383D" w:rsidP="0036383D">
      <w:pPr>
        <w:pStyle w:val="3"/>
        <w:ind w:left="567" w:hanging="567"/>
        <w:rPr>
          <w:sz w:val="20"/>
          <w:lang w:eastAsia="ko-KR"/>
        </w:rPr>
      </w:pPr>
      <w:r>
        <w:rPr>
          <w:rFonts w:eastAsia="맑은 고딕" w:hint="eastAsia"/>
          <w:sz w:val="20"/>
          <w:lang w:eastAsia="ko-KR"/>
        </w:rPr>
        <w:t>When would it be indicated</w:t>
      </w:r>
      <w:r w:rsidRPr="000320D7">
        <w:rPr>
          <w:rFonts w:eastAsia="맑은 고딕"/>
          <w:sz w:val="20"/>
          <w:lang w:eastAsia="ko-KR"/>
        </w:rPr>
        <w:t>?</w:t>
      </w:r>
    </w:p>
    <w:p w:rsidR="0036383D" w:rsidRDefault="0096756E" w:rsidP="0036383D">
      <w:pPr>
        <w:pStyle w:val="a1"/>
        <w:rPr>
          <w:rFonts w:eastAsia="맑은 고딕"/>
          <w:lang w:eastAsia="ko-KR"/>
        </w:rPr>
      </w:pPr>
      <w:r>
        <w:rPr>
          <w:rFonts w:eastAsia="맑은 고딕" w:hint="eastAsia"/>
          <w:lang w:eastAsia="ko-KR"/>
        </w:rPr>
        <w:t xml:space="preserve">Based on companies input, the indication timing can be </w:t>
      </w:r>
      <w:r>
        <w:rPr>
          <w:rFonts w:eastAsia="맑은 고딕"/>
          <w:lang w:eastAsia="ko-KR"/>
        </w:rPr>
        <w:t>categorized into</w:t>
      </w:r>
      <w:r>
        <w:rPr>
          <w:rFonts w:eastAsia="맑은 고딕" w:hint="eastAsia"/>
          <w:lang w:eastAsia="ko-KR"/>
        </w:rPr>
        <w:t xml:space="preserve"> two cases. The first case is to indicate during </w:t>
      </w:r>
      <w:r w:rsidR="00842B3F">
        <w:rPr>
          <w:rFonts w:eastAsia="맑은 고딕" w:hint="eastAsia"/>
          <w:lang w:eastAsia="ko-KR"/>
        </w:rPr>
        <w:t xml:space="preserve">ongoing </w:t>
      </w:r>
      <w:r>
        <w:rPr>
          <w:rFonts w:eastAsia="맑은 고딕" w:hint="eastAsia"/>
          <w:lang w:eastAsia="ko-KR"/>
        </w:rPr>
        <w:t>eMBB transmission</w:t>
      </w:r>
      <w:r w:rsidR="00842B3F">
        <w:rPr>
          <w:rFonts w:eastAsia="맑은 고딕" w:hint="eastAsia"/>
          <w:lang w:eastAsia="ko-KR"/>
        </w:rPr>
        <w:t>, i.e., within current eMBB TTI. And the second case is to indicate after eMBB transmission</w:t>
      </w:r>
      <w:r w:rsidR="00912075">
        <w:rPr>
          <w:rFonts w:eastAsia="맑은 고딕" w:hint="eastAsia"/>
          <w:lang w:eastAsia="ko-KR"/>
        </w:rPr>
        <w:t>, i.e., after current eMBB TTI</w:t>
      </w:r>
      <w:r w:rsidR="00842B3F">
        <w:rPr>
          <w:rFonts w:eastAsia="맑은 고딕" w:hint="eastAsia"/>
          <w:lang w:eastAsia="ko-KR"/>
        </w:rPr>
        <w:t>.</w:t>
      </w:r>
    </w:p>
    <w:p w:rsidR="00842B3F" w:rsidRDefault="00842B3F" w:rsidP="00842B3F">
      <w:pPr>
        <w:pStyle w:val="a1"/>
        <w:rPr>
          <w:rFonts w:eastAsia="맑은 고딕"/>
          <w:b/>
          <w:lang w:eastAsia="ko-KR"/>
        </w:rPr>
      </w:pPr>
      <w:r w:rsidRPr="00D13F5C">
        <w:rPr>
          <w:rFonts w:eastAsia="맑은 고딕" w:hint="eastAsia"/>
          <w:b/>
          <w:lang w:eastAsia="ko-KR"/>
        </w:rPr>
        <w:t>Proposal:</w:t>
      </w:r>
    </w:p>
    <w:p w:rsidR="00842B3F" w:rsidRDefault="00842B3F" w:rsidP="00842B3F">
      <w:pPr>
        <w:pStyle w:val="a1"/>
        <w:numPr>
          <w:ilvl w:val="0"/>
          <w:numId w:val="35"/>
        </w:numPr>
        <w:rPr>
          <w:rFonts w:eastAsia="맑은 고딕"/>
          <w:lang w:eastAsia="ko-KR"/>
        </w:rPr>
      </w:pPr>
      <w:r w:rsidRPr="0036383D">
        <w:rPr>
          <w:rFonts w:eastAsia="맑은 고딕" w:hint="eastAsia"/>
          <w:lang w:eastAsia="ko-KR"/>
        </w:rPr>
        <w:t>Support indication of time and/or frequency region of preempted</w:t>
      </w:r>
      <w:r>
        <w:rPr>
          <w:rFonts w:eastAsia="맑은 고딕" w:hint="eastAsia"/>
          <w:lang w:eastAsia="ko-KR"/>
        </w:rPr>
        <w:t>/</w:t>
      </w:r>
      <w:r w:rsidRPr="0036383D">
        <w:rPr>
          <w:rFonts w:eastAsia="맑은 고딕" w:hint="eastAsia"/>
          <w:lang w:eastAsia="ko-KR"/>
        </w:rPr>
        <w:t>impacted eMBB resource</w:t>
      </w:r>
      <w:r>
        <w:rPr>
          <w:rFonts w:eastAsia="맑은 고딕" w:hint="eastAsia"/>
          <w:lang w:eastAsia="ko-KR"/>
        </w:rPr>
        <w:t>s to respective eMBB UE(s)</w:t>
      </w:r>
    </w:p>
    <w:p w:rsidR="00842B3F" w:rsidRDefault="00842B3F" w:rsidP="00842B3F">
      <w:pPr>
        <w:pStyle w:val="a1"/>
        <w:numPr>
          <w:ilvl w:val="1"/>
          <w:numId w:val="35"/>
        </w:numPr>
        <w:rPr>
          <w:rFonts w:eastAsia="맑은 고딕"/>
          <w:lang w:eastAsia="ko-KR"/>
        </w:rPr>
      </w:pPr>
      <w:r>
        <w:rPr>
          <w:rFonts w:eastAsia="맑은 고딕" w:hint="eastAsia"/>
          <w:lang w:eastAsia="ko-KR"/>
        </w:rPr>
        <w:t xml:space="preserve">FFS: Details of granularity of indication for </w:t>
      </w:r>
      <w:r w:rsidRPr="0036383D">
        <w:rPr>
          <w:rFonts w:eastAsia="맑은 고딕" w:hint="eastAsia"/>
          <w:lang w:eastAsia="ko-KR"/>
        </w:rPr>
        <w:t>preempted</w:t>
      </w:r>
      <w:r>
        <w:rPr>
          <w:rFonts w:eastAsia="맑은 고딕" w:hint="eastAsia"/>
          <w:lang w:eastAsia="ko-KR"/>
        </w:rPr>
        <w:t>/</w:t>
      </w:r>
      <w:r w:rsidRPr="0036383D">
        <w:rPr>
          <w:rFonts w:eastAsia="맑은 고딕" w:hint="eastAsia"/>
          <w:lang w:eastAsia="ko-KR"/>
        </w:rPr>
        <w:t>impacted</w:t>
      </w:r>
      <w:r>
        <w:rPr>
          <w:rFonts w:eastAsia="맑은 고딕" w:hint="eastAsia"/>
          <w:lang w:eastAsia="ko-KR"/>
        </w:rPr>
        <w:t xml:space="preserve"> region </w:t>
      </w:r>
    </w:p>
    <w:p w:rsidR="001674BD" w:rsidRPr="00842B3F" w:rsidRDefault="001674BD" w:rsidP="001674BD">
      <w:pPr>
        <w:pStyle w:val="a1"/>
        <w:numPr>
          <w:ilvl w:val="2"/>
          <w:numId w:val="35"/>
        </w:numPr>
        <w:rPr>
          <w:rFonts w:eastAsia="맑은 고딕"/>
          <w:lang w:eastAsia="ko-KR"/>
        </w:rPr>
      </w:pPr>
      <w:r>
        <w:rPr>
          <w:rFonts w:eastAsia="맑은 고딕" w:hint="eastAsia"/>
          <w:lang w:eastAsia="ko-KR"/>
        </w:rPr>
        <w:t>Granularity could be symbol</w:t>
      </w:r>
      <w:r w:rsidR="001F2AF3">
        <w:rPr>
          <w:rFonts w:eastAsia="맑은 고딕" w:hint="eastAsia"/>
          <w:lang w:eastAsia="ko-KR"/>
        </w:rPr>
        <w:t xml:space="preserve"> (</w:t>
      </w:r>
      <w:r>
        <w:rPr>
          <w:rFonts w:eastAsia="맑은 고딕" w:hint="eastAsia"/>
          <w:lang w:eastAsia="ko-KR"/>
        </w:rPr>
        <w:t>group</w:t>
      </w:r>
      <w:r w:rsidR="001F2AF3">
        <w:rPr>
          <w:rFonts w:eastAsia="맑은 고딕" w:hint="eastAsia"/>
          <w:lang w:eastAsia="ko-KR"/>
        </w:rPr>
        <w:t>)</w:t>
      </w:r>
      <w:r w:rsidR="004021F0">
        <w:rPr>
          <w:rFonts w:eastAsia="맑은 고딕" w:hint="eastAsia"/>
          <w:lang w:eastAsia="ko-KR"/>
        </w:rPr>
        <w:t>/mini-slot</w:t>
      </w:r>
      <w:r w:rsidR="001F2AF3">
        <w:rPr>
          <w:rFonts w:eastAsia="맑은 고딕" w:hint="eastAsia"/>
          <w:lang w:eastAsia="ko-KR"/>
        </w:rPr>
        <w:t xml:space="preserve"> (</w:t>
      </w:r>
      <w:r>
        <w:rPr>
          <w:rFonts w:eastAsia="맑은 고딕" w:hint="eastAsia"/>
          <w:lang w:eastAsia="ko-KR"/>
        </w:rPr>
        <w:t>group</w:t>
      </w:r>
      <w:r w:rsidR="001F2AF3">
        <w:rPr>
          <w:rFonts w:eastAsia="맑은 고딕" w:hint="eastAsia"/>
          <w:lang w:eastAsia="ko-KR"/>
        </w:rPr>
        <w:t>)</w:t>
      </w:r>
      <w:r>
        <w:rPr>
          <w:rFonts w:eastAsia="맑은 고딕" w:hint="eastAsia"/>
          <w:lang w:eastAsia="ko-KR"/>
        </w:rPr>
        <w:t>/CB</w:t>
      </w:r>
      <w:r w:rsidR="001F2AF3">
        <w:rPr>
          <w:rFonts w:eastAsia="맑은 고딕" w:hint="eastAsia"/>
          <w:lang w:eastAsia="ko-KR"/>
        </w:rPr>
        <w:t xml:space="preserve"> (</w:t>
      </w:r>
      <w:r>
        <w:rPr>
          <w:rFonts w:eastAsia="맑은 고딕" w:hint="eastAsia"/>
          <w:lang w:eastAsia="ko-KR"/>
        </w:rPr>
        <w:t>group</w:t>
      </w:r>
      <w:r w:rsidR="001F2AF3">
        <w:rPr>
          <w:rFonts w:eastAsia="맑은 고딕" w:hint="eastAsia"/>
          <w:lang w:eastAsia="ko-KR"/>
        </w:rPr>
        <w:t>)</w:t>
      </w:r>
      <w:r>
        <w:rPr>
          <w:rFonts w:eastAsia="맑은 고딕" w:hint="eastAsia"/>
          <w:lang w:eastAsia="ko-KR"/>
        </w:rPr>
        <w:t>/TB.</w:t>
      </w:r>
    </w:p>
    <w:p w:rsidR="00842B3F" w:rsidRDefault="00842B3F" w:rsidP="00842B3F">
      <w:pPr>
        <w:pStyle w:val="a1"/>
        <w:numPr>
          <w:ilvl w:val="1"/>
          <w:numId w:val="35"/>
        </w:numPr>
        <w:rPr>
          <w:rFonts w:eastAsia="맑은 고딕"/>
          <w:lang w:eastAsia="ko-KR"/>
        </w:rPr>
      </w:pPr>
      <w:r>
        <w:rPr>
          <w:rFonts w:eastAsia="맑은 고딕" w:hint="eastAsia"/>
          <w:lang w:eastAsia="ko-KR"/>
        </w:rPr>
        <w:t xml:space="preserve">The indication can be during </w:t>
      </w:r>
      <w:r w:rsidR="001674BD">
        <w:rPr>
          <w:rFonts w:eastAsia="맑은 고딕" w:hint="eastAsia"/>
          <w:lang w:eastAsia="ko-KR"/>
        </w:rPr>
        <w:t>and/</w:t>
      </w:r>
      <w:r>
        <w:rPr>
          <w:rFonts w:eastAsia="맑은 고딕" w:hint="eastAsia"/>
          <w:lang w:eastAsia="ko-KR"/>
        </w:rPr>
        <w:t xml:space="preserve">or after </w:t>
      </w:r>
      <w:r w:rsidR="006A5B56">
        <w:rPr>
          <w:rFonts w:eastAsia="맑은 고딕" w:hint="eastAsia"/>
          <w:lang w:eastAsia="ko-KR"/>
        </w:rPr>
        <w:t xml:space="preserve">current </w:t>
      </w:r>
      <w:r>
        <w:rPr>
          <w:rFonts w:eastAsia="맑은 고딕" w:hint="eastAsia"/>
          <w:lang w:eastAsia="ko-KR"/>
        </w:rPr>
        <w:t xml:space="preserve">eMBB </w:t>
      </w:r>
      <w:r w:rsidR="006A5B56">
        <w:rPr>
          <w:rFonts w:eastAsia="맑은 고딕" w:hint="eastAsia"/>
          <w:lang w:eastAsia="ko-KR"/>
        </w:rPr>
        <w:t>TTI</w:t>
      </w:r>
      <w:r>
        <w:rPr>
          <w:rFonts w:eastAsia="맑은 고딕" w:hint="eastAsia"/>
          <w:lang w:eastAsia="ko-KR"/>
        </w:rPr>
        <w:t>.</w:t>
      </w:r>
    </w:p>
    <w:p w:rsidR="00BE1BA0" w:rsidRDefault="000B1BE5" w:rsidP="000B1BE5">
      <w:pPr>
        <w:pStyle w:val="2"/>
        <w:ind w:left="567"/>
        <w:rPr>
          <w:rFonts w:eastAsia="맑은 고딕"/>
          <w:lang w:eastAsia="ko-KR"/>
        </w:rPr>
      </w:pPr>
      <w:r w:rsidRPr="00214D98">
        <w:rPr>
          <w:lang w:eastAsia="ko-KR"/>
        </w:rPr>
        <w:t xml:space="preserve">Non-indication </w:t>
      </w:r>
      <w:r>
        <w:rPr>
          <w:rFonts w:eastAsia="맑은 고딕" w:hint="eastAsia"/>
          <w:lang w:eastAsia="ko-KR"/>
        </w:rPr>
        <w:t>approach</w:t>
      </w:r>
    </w:p>
    <w:p w:rsidR="000B1BE5" w:rsidRDefault="00B031BC" w:rsidP="000B1BE5">
      <w:pPr>
        <w:pStyle w:val="a1"/>
        <w:rPr>
          <w:rFonts w:eastAsia="맑은 고딕"/>
          <w:lang w:eastAsia="ko-KR"/>
        </w:rPr>
      </w:pPr>
      <w:r>
        <w:rPr>
          <w:rFonts w:eastAsia="맑은 고딕" w:hint="eastAsia"/>
          <w:lang w:eastAsia="ko-KR"/>
        </w:rPr>
        <w:t xml:space="preserve">Multiple views were </w:t>
      </w:r>
      <w:r>
        <w:rPr>
          <w:rFonts w:eastAsia="맑은 고딕"/>
          <w:lang w:eastAsia="ko-KR"/>
        </w:rPr>
        <w:t>addressed</w:t>
      </w:r>
      <w:r>
        <w:rPr>
          <w:rFonts w:eastAsia="맑은 고딕" w:hint="eastAsia"/>
          <w:lang w:eastAsia="ko-KR"/>
        </w:rPr>
        <w:t xml:space="preserve"> by several companies </w:t>
      </w:r>
      <w:r>
        <w:rPr>
          <w:rFonts w:eastAsia="맑은 고딕"/>
          <w:lang w:eastAsia="ko-KR"/>
        </w:rPr>
        <w:t>including outer-coding</w:t>
      </w:r>
      <w:r w:rsidR="00240E27">
        <w:rPr>
          <w:rFonts w:eastAsia="맑은 고딕" w:hint="eastAsia"/>
          <w:lang w:eastAsia="ko-KR"/>
        </w:rPr>
        <w:t xml:space="preserve">, </w:t>
      </w:r>
      <w:r>
        <w:rPr>
          <w:rFonts w:eastAsia="맑은 고딕"/>
          <w:lang w:eastAsia="ko-KR"/>
        </w:rPr>
        <w:t>CB-interle</w:t>
      </w:r>
      <w:r>
        <w:rPr>
          <w:rFonts w:eastAsia="맑은 고딕" w:hint="eastAsia"/>
          <w:lang w:eastAsia="ko-KR"/>
        </w:rPr>
        <w:t>a</w:t>
      </w:r>
      <w:r>
        <w:rPr>
          <w:rFonts w:eastAsia="맑은 고딕"/>
          <w:lang w:eastAsia="ko-KR"/>
        </w:rPr>
        <w:t>ving</w:t>
      </w:r>
      <w:r w:rsidR="00240E27">
        <w:rPr>
          <w:rFonts w:eastAsia="맑은 고딕" w:hint="eastAsia"/>
          <w:lang w:eastAsia="ko-KR"/>
        </w:rPr>
        <w:t xml:space="preserve"> and CB-level HARQ retransmission. However, some companies have a concern about </w:t>
      </w:r>
      <w:r w:rsidR="005E3F3C">
        <w:rPr>
          <w:rFonts w:eastAsia="맑은 고딕" w:hint="eastAsia"/>
          <w:lang w:eastAsia="ko-KR"/>
        </w:rPr>
        <w:t xml:space="preserve">eMBB UE </w:t>
      </w:r>
      <w:r w:rsidR="005E3F3C">
        <w:rPr>
          <w:rFonts w:eastAsia="맑은 고딕"/>
          <w:lang w:eastAsia="ko-KR"/>
        </w:rPr>
        <w:t>complexity</w:t>
      </w:r>
      <w:r w:rsidR="005E3F3C">
        <w:rPr>
          <w:rFonts w:eastAsia="맑은 고딕" w:hint="eastAsia"/>
          <w:lang w:eastAsia="ko-KR"/>
        </w:rPr>
        <w:t xml:space="preserve"> or additional overhead for eMBB </w:t>
      </w:r>
      <w:r w:rsidR="004B7691">
        <w:rPr>
          <w:rFonts w:eastAsia="맑은 고딕" w:hint="eastAsia"/>
          <w:lang w:eastAsia="ko-KR"/>
        </w:rPr>
        <w:t>or efficiency loss of eMBB system with</w:t>
      </w:r>
      <w:r w:rsidR="005E3F3C">
        <w:rPr>
          <w:rFonts w:eastAsia="맑은 고딕" w:hint="eastAsia"/>
          <w:lang w:eastAsia="ko-KR"/>
        </w:rPr>
        <w:t xml:space="preserve"> </w:t>
      </w:r>
      <w:r w:rsidR="00240E27">
        <w:rPr>
          <w:rFonts w:eastAsia="맑은 고딕" w:hint="eastAsia"/>
          <w:lang w:eastAsia="ko-KR"/>
        </w:rPr>
        <w:t>non-indication approaches.</w:t>
      </w:r>
    </w:p>
    <w:p w:rsidR="00240E27" w:rsidRDefault="00240E27" w:rsidP="00240E27">
      <w:pPr>
        <w:pStyle w:val="a1"/>
        <w:rPr>
          <w:rFonts w:eastAsia="맑은 고딕"/>
          <w:b/>
          <w:lang w:eastAsia="ko-KR"/>
        </w:rPr>
      </w:pPr>
      <w:r w:rsidRPr="00D13F5C">
        <w:rPr>
          <w:rFonts w:eastAsia="맑은 고딕" w:hint="eastAsia"/>
          <w:b/>
          <w:lang w:eastAsia="ko-KR"/>
        </w:rPr>
        <w:t>Proposal:</w:t>
      </w:r>
    </w:p>
    <w:p w:rsidR="00240E27" w:rsidRDefault="00240E27" w:rsidP="00240E27">
      <w:pPr>
        <w:pStyle w:val="a1"/>
        <w:numPr>
          <w:ilvl w:val="0"/>
          <w:numId w:val="35"/>
        </w:numPr>
        <w:rPr>
          <w:rFonts w:eastAsia="맑은 고딕"/>
          <w:lang w:eastAsia="ko-KR"/>
        </w:rPr>
      </w:pPr>
      <w:r>
        <w:rPr>
          <w:rFonts w:eastAsia="맑은 고딕" w:hint="eastAsia"/>
          <w:lang w:eastAsia="ko-KR"/>
        </w:rPr>
        <w:t>Continue the discussion.</w:t>
      </w:r>
    </w:p>
    <w:p w:rsidR="00DD439E" w:rsidRDefault="00DD439E" w:rsidP="000B1BE5">
      <w:pPr>
        <w:pStyle w:val="1"/>
        <w:spacing w:before="180"/>
        <w:ind w:left="562" w:hanging="562"/>
        <w:rPr>
          <w:rFonts w:eastAsia="맑은 고딕"/>
          <w:lang w:eastAsia="ko-KR"/>
        </w:rPr>
      </w:pPr>
      <w:r w:rsidRPr="00392C8D">
        <w:t>Scheduling-based approaches</w:t>
      </w:r>
    </w:p>
    <w:p w:rsidR="00D82747" w:rsidRPr="00D82747" w:rsidRDefault="00550710" w:rsidP="00550710">
      <w:pPr>
        <w:widowControl w:val="0"/>
        <w:autoSpaceDE w:val="0"/>
        <w:autoSpaceDN w:val="0"/>
        <w:adjustRightInd w:val="0"/>
        <w:jc w:val="both"/>
        <w:rPr>
          <w:rFonts w:eastAsia="맑은 고딕"/>
          <w:lang w:eastAsia="ko-KR"/>
        </w:rPr>
      </w:pPr>
      <w:r>
        <w:rPr>
          <w:rFonts w:ascii="TimesNewRomanPSMT" w:hAnsi="TimesNewRomanPSMT" w:cs="TimesNewRomanPSMT" w:hint="eastAsia"/>
          <w:szCs w:val="20"/>
          <w:lang w:eastAsia="ko-KR"/>
        </w:rPr>
        <w:t>S</w:t>
      </w:r>
      <w:r w:rsidR="00D82747">
        <w:rPr>
          <w:rFonts w:ascii="TimesNewRomanPSMT" w:hAnsi="TimesNewRomanPSMT" w:cs="TimesNewRomanPSMT"/>
          <w:szCs w:val="20"/>
        </w:rPr>
        <w:t>cheduling-based approach means that URLLC transmission does not occur</w:t>
      </w:r>
      <w:r>
        <w:rPr>
          <w:rFonts w:ascii="TimesNewRomanPSMT" w:hAnsi="TimesNewRomanPSMT" w:cs="TimesNewRomanPSMT" w:hint="eastAsia"/>
          <w:szCs w:val="20"/>
          <w:lang w:eastAsia="ko-KR"/>
        </w:rPr>
        <w:t xml:space="preserve"> </w:t>
      </w:r>
      <w:r w:rsidR="00D82747">
        <w:rPr>
          <w:rFonts w:ascii="TimesNewRomanPSMT" w:hAnsi="TimesNewRomanPSMT" w:cs="TimesNewRomanPSMT"/>
          <w:szCs w:val="20"/>
        </w:rPr>
        <w:t>in the resources scheduled for ongoing eMBB traffic.</w:t>
      </w:r>
    </w:p>
    <w:p w:rsidR="000B1BE5" w:rsidRDefault="00DD439E" w:rsidP="00DD439E">
      <w:pPr>
        <w:pStyle w:val="2"/>
        <w:ind w:left="567"/>
        <w:rPr>
          <w:rFonts w:eastAsia="맑은 고딕"/>
          <w:lang w:eastAsia="ko-KR"/>
        </w:rPr>
      </w:pPr>
      <w:r>
        <w:rPr>
          <w:rFonts w:eastAsia="맑은 고딕" w:hint="eastAsia"/>
          <w:lang w:eastAsia="ko-KR"/>
        </w:rPr>
        <w:t>Is it semi-static or dynamic or combined operation?</w:t>
      </w:r>
    </w:p>
    <w:p w:rsidR="00DD439E" w:rsidRDefault="00DD439E" w:rsidP="00DD439E">
      <w:pPr>
        <w:pStyle w:val="a1"/>
        <w:rPr>
          <w:rFonts w:eastAsia="맑은 고딕"/>
          <w:lang w:eastAsia="ko-KR"/>
        </w:rPr>
      </w:pPr>
      <w:r>
        <w:rPr>
          <w:rFonts w:eastAsia="맑은 고딕" w:hint="eastAsia"/>
          <w:lang w:eastAsia="ko-KR"/>
        </w:rPr>
        <w:t xml:space="preserve">Most companies said both semi-static and dynamic operation should be supported to allow maximum scheduling flexibility to gNB. </w:t>
      </w:r>
      <w:r w:rsidR="00D82747">
        <w:rPr>
          <w:rFonts w:eastAsia="맑은 고딕" w:hint="eastAsia"/>
          <w:lang w:eastAsia="ko-KR"/>
        </w:rPr>
        <w:t xml:space="preserve">Multiple companies suggested that, </w:t>
      </w:r>
      <w:r w:rsidR="00550710">
        <w:rPr>
          <w:rFonts w:eastAsia="맑은 고딕" w:hint="eastAsia"/>
          <w:lang w:eastAsia="ko-KR"/>
        </w:rPr>
        <w:t xml:space="preserve">at least </w:t>
      </w:r>
      <w:r w:rsidR="00D82747">
        <w:rPr>
          <w:rFonts w:eastAsia="맑은 고딕" w:hint="eastAsia"/>
          <w:lang w:eastAsia="ko-KR"/>
        </w:rPr>
        <w:t>for periodic/continuous URLLC traffic, semi-</w:t>
      </w:r>
      <w:r w:rsidR="00D82747">
        <w:rPr>
          <w:rFonts w:eastAsia="맑은 고딕"/>
          <w:lang w:eastAsia="ko-KR"/>
        </w:rPr>
        <w:t>static operation</w:t>
      </w:r>
      <w:r w:rsidR="00D82747">
        <w:rPr>
          <w:rFonts w:eastAsia="맑은 고딕" w:hint="eastAsia"/>
          <w:lang w:eastAsia="ko-KR"/>
        </w:rPr>
        <w:t xml:space="preserve"> needs to be supported. </w:t>
      </w:r>
      <w:r>
        <w:rPr>
          <w:rFonts w:eastAsia="맑은 고딕" w:hint="eastAsia"/>
          <w:lang w:eastAsia="ko-KR"/>
        </w:rPr>
        <w:t xml:space="preserve">However, some companies </w:t>
      </w:r>
      <w:r w:rsidR="00D82747">
        <w:rPr>
          <w:rFonts w:eastAsia="맑은 고딕" w:hint="eastAsia"/>
          <w:lang w:eastAsia="ko-KR"/>
        </w:rPr>
        <w:t>have a concern on the scheduling-based approaches in the aspect of efficient multiplexing of eMBB and URLLC.</w:t>
      </w:r>
    </w:p>
    <w:p w:rsidR="00D82747" w:rsidRDefault="00D82747" w:rsidP="00D82747">
      <w:pPr>
        <w:pStyle w:val="a1"/>
        <w:rPr>
          <w:rFonts w:eastAsia="맑은 고딕"/>
          <w:b/>
          <w:lang w:eastAsia="ko-KR"/>
        </w:rPr>
      </w:pPr>
      <w:r w:rsidRPr="00D13F5C">
        <w:rPr>
          <w:rFonts w:eastAsia="맑은 고딕" w:hint="eastAsia"/>
          <w:b/>
          <w:lang w:eastAsia="ko-KR"/>
        </w:rPr>
        <w:t>Proposal:</w:t>
      </w:r>
    </w:p>
    <w:p w:rsidR="00D82747" w:rsidRDefault="00D82747" w:rsidP="00D82747">
      <w:pPr>
        <w:pStyle w:val="a1"/>
        <w:numPr>
          <w:ilvl w:val="0"/>
          <w:numId w:val="35"/>
        </w:numPr>
        <w:rPr>
          <w:rFonts w:eastAsia="맑은 고딕"/>
          <w:lang w:eastAsia="ko-KR"/>
        </w:rPr>
      </w:pPr>
      <w:r>
        <w:rPr>
          <w:rFonts w:eastAsia="맑은 고딕" w:hint="eastAsia"/>
          <w:lang w:eastAsia="ko-KR"/>
        </w:rPr>
        <w:t>Continue the discussion.</w:t>
      </w:r>
    </w:p>
    <w:p w:rsidR="00DD439E" w:rsidRDefault="00DD439E" w:rsidP="00DD439E">
      <w:pPr>
        <w:pStyle w:val="2"/>
        <w:ind w:left="567"/>
        <w:rPr>
          <w:rFonts w:eastAsia="맑은 고딕"/>
          <w:lang w:eastAsia="ko-KR"/>
        </w:rPr>
      </w:pPr>
      <w:r>
        <w:rPr>
          <w:rFonts w:eastAsia="맑은 고딕" w:hint="eastAsia"/>
          <w:lang w:eastAsia="ko-KR"/>
        </w:rPr>
        <w:t>Is it TDM, FDM or both?</w:t>
      </w:r>
    </w:p>
    <w:p w:rsidR="00F23A7F" w:rsidRDefault="007E35F9" w:rsidP="00ED7A0C">
      <w:pPr>
        <w:pStyle w:val="a1"/>
        <w:rPr>
          <w:rFonts w:eastAsia="맑은 고딕"/>
          <w:lang w:eastAsia="ko-KR"/>
        </w:rPr>
      </w:pPr>
      <w:r>
        <w:rPr>
          <w:rFonts w:eastAsia="맑은 고딕" w:hint="eastAsia"/>
          <w:lang w:eastAsia="ko-KR"/>
        </w:rPr>
        <w:t>Most companies said both TDM and FDM should be supported to allow maximum flexibility to gNB. Multiple companies mentioned FDM should be supported if there are sufficient resources for both URLLC and eMBB traffic.</w:t>
      </w:r>
      <w:r w:rsidR="00ED7A0C">
        <w:rPr>
          <w:rFonts w:eastAsia="맑은 고딕" w:hint="eastAsia"/>
          <w:lang w:eastAsia="ko-KR"/>
        </w:rPr>
        <w:t xml:space="preserve"> However, some companies have a concern on the TDM and/or FDM because this approach may be inefficient </w:t>
      </w:r>
      <w:r w:rsidR="00E4592E">
        <w:rPr>
          <w:rFonts w:eastAsia="맑은 고딕" w:hint="eastAsia"/>
          <w:lang w:eastAsia="ko-KR"/>
        </w:rPr>
        <w:t>considering</w:t>
      </w:r>
      <w:r w:rsidR="00ED7A0C">
        <w:rPr>
          <w:rFonts w:eastAsia="맑은 고딕" w:hint="eastAsia"/>
          <w:lang w:eastAsia="ko-KR"/>
        </w:rPr>
        <w:t xml:space="preserve"> practical use cases. </w:t>
      </w:r>
    </w:p>
    <w:p w:rsidR="00ED7A0C" w:rsidRDefault="00ED7A0C" w:rsidP="00ED7A0C">
      <w:pPr>
        <w:pStyle w:val="a1"/>
        <w:rPr>
          <w:rFonts w:eastAsia="맑은 고딕"/>
          <w:b/>
          <w:lang w:eastAsia="ko-KR"/>
        </w:rPr>
      </w:pPr>
      <w:r w:rsidRPr="00D13F5C">
        <w:rPr>
          <w:rFonts w:eastAsia="맑은 고딕" w:hint="eastAsia"/>
          <w:b/>
          <w:lang w:eastAsia="ko-KR"/>
        </w:rPr>
        <w:t>Proposal:</w:t>
      </w:r>
    </w:p>
    <w:p w:rsidR="00ED7A0C" w:rsidRDefault="00ED7A0C" w:rsidP="00ED7A0C">
      <w:pPr>
        <w:pStyle w:val="a1"/>
        <w:numPr>
          <w:ilvl w:val="0"/>
          <w:numId w:val="35"/>
        </w:numPr>
        <w:rPr>
          <w:rFonts w:eastAsia="맑은 고딕"/>
          <w:lang w:eastAsia="ko-KR"/>
        </w:rPr>
      </w:pPr>
      <w:r>
        <w:rPr>
          <w:rFonts w:eastAsia="맑은 고딕" w:hint="eastAsia"/>
          <w:lang w:eastAsia="ko-KR"/>
        </w:rPr>
        <w:t>Continue the discussion.</w:t>
      </w:r>
    </w:p>
    <w:p w:rsidR="00DD439E" w:rsidRDefault="00DD439E" w:rsidP="00DD439E">
      <w:pPr>
        <w:pStyle w:val="2"/>
        <w:ind w:left="567"/>
        <w:rPr>
          <w:rFonts w:eastAsia="맑은 고딕"/>
          <w:lang w:eastAsia="ko-KR"/>
        </w:rPr>
      </w:pPr>
      <w:r>
        <w:rPr>
          <w:rFonts w:eastAsia="맑은 고딕" w:hint="eastAsia"/>
          <w:lang w:eastAsia="ko-KR"/>
        </w:rPr>
        <w:lastRenderedPageBreak/>
        <w:t>For URLLC, what is the granularity of scheduled resources in time and frequency domains?</w:t>
      </w:r>
    </w:p>
    <w:p w:rsidR="00ED7A0C" w:rsidRPr="00ED7A0C" w:rsidRDefault="00ED7A0C" w:rsidP="00ED7A0C">
      <w:pPr>
        <w:pStyle w:val="a1"/>
        <w:rPr>
          <w:rFonts w:eastAsia="맑은 고딕"/>
          <w:lang w:eastAsia="ko-KR"/>
        </w:rPr>
      </w:pPr>
      <w:r>
        <w:rPr>
          <w:rFonts w:eastAsia="맑은 고딕" w:hint="eastAsia"/>
          <w:lang w:eastAsia="ko-KR"/>
        </w:rPr>
        <w:t xml:space="preserve">Almost all companies prefer mini-slot level </w:t>
      </w:r>
      <w:r>
        <w:rPr>
          <w:rFonts w:eastAsia="맑은 고딕"/>
          <w:lang w:eastAsia="ko-KR"/>
        </w:rPr>
        <w:t>granularity</w:t>
      </w:r>
      <w:r>
        <w:rPr>
          <w:rFonts w:eastAsia="맑은 고딕" w:hint="eastAsia"/>
          <w:lang w:eastAsia="ko-KR"/>
        </w:rPr>
        <w:t xml:space="preserve"> for time domain scheduling unit</w:t>
      </w:r>
      <w:r w:rsidR="00F71F5A">
        <w:rPr>
          <w:rFonts w:eastAsia="맑은 고딕" w:hint="eastAsia"/>
          <w:lang w:eastAsia="ko-KR"/>
        </w:rPr>
        <w:t xml:space="preserve"> for URLLC</w:t>
      </w:r>
      <w:r>
        <w:rPr>
          <w:rFonts w:eastAsia="맑은 고딕" w:hint="eastAsia"/>
          <w:lang w:eastAsia="ko-KR"/>
        </w:rPr>
        <w:t>.</w:t>
      </w:r>
      <w:r w:rsidR="00F71F5A">
        <w:rPr>
          <w:rFonts w:eastAsia="맑은 고딕" w:hint="eastAsia"/>
          <w:lang w:eastAsia="ko-KR"/>
        </w:rPr>
        <w:t xml:space="preserve"> </w:t>
      </w:r>
      <w:r w:rsidR="006F3D24">
        <w:rPr>
          <w:rFonts w:eastAsia="맑은 고딕" w:hint="eastAsia"/>
          <w:lang w:eastAsia="ko-KR"/>
        </w:rPr>
        <w:t>However,</w:t>
      </w:r>
      <w:r w:rsidR="004021F0">
        <w:rPr>
          <w:rFonts w:eastAsia="맑은 고딕" w:hint="eastAsia"/>
          <w:lang w:eastAsia="ko-KR"/>
        </w:rPr>
        <w:t xml:space="preserve"> mini-slot of length 2 for time domain scheduling unit was already agreed in the previous meeting [3]. </w:t>
      </w:r>
      <w:r w:rsidR="00F71F5A">
        <w:rPr>
          <w:rFonts w:eastAsia="맑은 고딕" w:hint="eastAsia"/>
          <w:lang w:eastAsia="ko-KR"/>
        </w:rPr>
        <w:t xml:space="preserve">For frequency domain scheduling unit, </w:t>
      </w:r>
      <w:r w:rsidR="008719BF">
        <w:rPr>
          <w:rFonts w:eastAsia="맑은 고딕" w:hint="eastAsia"/>
          <w:lang w:eastAsia="ko-KR"/>
        </w:rPr>
        <w:t xml:space="preserve">multiple companies prefer PRB or PRB-groups level </w:t>
      </w:r>
      <w:r w:rsidR="008719BF">
        <w:rPr>
          <w:rFonts w:eastAsia="맑은 고딕"/>
          <w:lang w:eastAsia="ko-KR"/>
        </w:rPr>
        <w:t>granularity</w:t>
      </w:r>
      <w:r w:rsidR="008719BF">
        <w:rPr>
          <w:rFonts w:eastAsia="맑은 고딕" w:hint="eastAsia"/>
          <w:lang w:eastAsia="ko-KR"/>
        </w:rPr>
        <w:t xml:space="preserve"> as a baseline.</w:t>
      </w:r>
      <w:r w:rsidR="004021F0">
        <w:rPr>
          <w:rFonts w:eastAsia="맑은 고딕" w:hint="eastAsia"/>
          <w:lang w:eastAsia="ko-KR"/>
        </w:rPr>
        <w:t xml:space="preserve"> For the details of frequency </w:t>
      </w:r>
      <w:r w:rsidR="004021F0">
        <w:rPr>
          <w:rFonts w:eastAsia="맑은 고딕"/>
          <w:lang w:eastAsia="ko-KR"/>
        </w:rPr>
        <w:t>granularity</w:t>
      </w:r>
      <w:r w:rsidR="004021F0">
        <w:rPr>
          <w:rFonts w:eastAsia="맑은 고딕" w:hint="eastAsia"/>
          <w:lang w:eastAsia="ko-KR"/>
        </w:rPr>
        <w:t xml:space="preserve">, </w:t>
      </w:r>
      <w:r w:rsidR="00F71F5A">
        <w:rPr>
          <w:rFonts w:eastAsia="맑은 고딕" w:hint="eastAsia"/>
          <w:lang w:eastAsia="ko-KR"/>
        </w:rPr>
        <w:t>it needs to be studied further considering mini-slot duration and practical traffic statistics for URLLC.</w:t>
      </w:r>
    </w:p>
    <w:p w:rsidR="00F71F5A" w:rsidRDefault="00F71F5A" w:rsidP="00F71F5A">
      <w:pPr>
        <w:pStyle w:val="a1"/>
        <w:rPr>
          <w:rFonts w:eastAsia="맑은 고딕"/>
          <w:b/>
          <w:lang w:eastAsia="ko-KR"/>
        </w:rPr>
      </w:pPr>
      <w:r w:rsidRPr="00D13F5C">
        <w:rPr>
          <w:rFonts w:eastAsia="맑은 고딕" w:hint="eastAsia"/>
          <w:b/>
          <w:lang w:eastAsia="ko-KR"/>
        </w:rPr>
        <w:t>Proposal:</w:t>
      </w:r>
    </w:p>
    <w:p w:rsidR="00F71F5A" w:rsidRDefault="00F71F5A" w:rsidP="00F71F5A">
      <w:pPr>
        <w:pStyle w:val="a1"/>
        <w:numPr>
          <w:ilvl w:val="0"/>
          <w:numId w:val="35"/>
        </w:numPr>
        <w:rPr>
          <w:rFonts w:eastAsia="맑은 고딕"/>
          <w:lang w:eastAsia="ko-KR"/>
        </w:rPr>
      </w:pPr>
      <w:r>
        <w:rPr>
          <w:rFonts w:eastAsia="맑은 고딕" w:hint="eastAsia"/>
          <w:lang w:eastAsia="ko-KR"/>
        </w:rPr>
        <w:t xml:space="preserve">For URLLC, support </w:t>
      </w:r>
      <w:r w:rsidR="008719BF">
        <w:rPr>
          <w:rFonts w:eastAsia="맑은 고딕" w:hint="eastAsia"/>
          <w:lang w:eastAsia="ko-KR"/>
        </w:rPr>
        <w:t xml:space="preserve">PRB or </w:t>
      </w:r>
      <w:r w:rsidR="00C06379">
        <w:rPr>
          <w:rFonts w:eastAsia="맑은 고딕" w:hint="eastAsia"/>
          <w:lang w:eastAsia="ko-KR"/>
        </w:rPr>
        <w:t>multiple PRBs</w:t>
      </w:r>
      <w:r w:rsidR="008719BF">
        <w:rPr>
          <w:rFonts w:eastAsia="맑은 고딕" w:hint="eastAsia"/>
          <w:lang w:eastAsia="ko-KR"/>
        </w:rPr>
        <w:t xml:space="preserve"> level </w:t>
      </w:r>
      <w:r w:rsidR="008719BF">
        <w:rPr>
          <w:rFonts w:eastAsia="맑은 고딕"/>
          <w:lang w:eastAsia="ko-KR"/>
        </w:rPr>
        <w:t>granularity</w:t>
      </w:r>
      <w:r w:rsidR="008719BF">
        <w:rPr>
          <w:rFonts w:eastAsia="맑은 고딕" w:hint="eastAsia"/>
          <w:lang w:eastAsia="ko-KR"/>
        </w:rPr>
        <w:t xml:space="preserve"> </w:t>
      </w:r>
      <w:r>
        <w:rPr>
          <w:rFonts w:eastAsia="맑은 고딕" w:hint="eastAsia"/>
          <w:lang w:eastAsia="ko-KR"/>
        </w:rPr>
        <w:t xml:space="preserve">for </w:t>
      </w:r>
      <w:r w:rsidR="008719BF">
        <w:rPr>
          <w:rFonts w:eastAsia="맑은 고딕" w:hint="eastAsia"/>
          <w:lang w:eastAsia="ko-KR"/>
        </w:rPr>
        <w:t>frequency-</w:t>
      </w:r>
      <w:r>
        <w:rPr>
          <w:rFonts w:eastAsia="맑은 고딕" w:hint="eastAsia"/>
          <w:lang w:eastAsia="ko-KR"/>
        </w:rPr>
        <w:t>domain scheduling unit</w:t>
      </w:r>
      <w:r w:rsidR="006F3D24">
        <w:rPr>
          <w:rFonts w:eastAsia="맑은 고딕" w:hint="eastAsia"/>
          <w:lang w:eastAsia="ko-KR"/>
        </w:rPr>
        <w:t xml:space="preserve"> as a baseline</w:t>
      </w:r>
      <w:r>
        <w:rPr>
          <w:rFonts w:eastAsia="맑은 고딕" w:hint="eastAsia"/>
          <w:lang w:eastAsia="ko-KR"/>
        </w:rPr>
        <w:t>.</w:t>
      </w:r>
    </w:p>
    <w:p w:rsidR="00DD439E" w:rsidRPr="00F71F5A" w:rsidRDefault="00DD439E" w:rsidP="00DD439E">
      <w:pPr>
        <w:pStyle w:val="a1"/>
        <w:rPr>
          <w:rFonts w:eastAsia="맑은 고딕"/>
          <w:lang w:eastAsia="ko-KR"/>
        </w:rPr>
      </w:pPr>
    </w:p>
    <w:p w:rsidR="000B1BE5" w:rsidRDefault="000B1BE5" w:rsidP="000B1BE5">
      <w:pPr>
        <w:pStyle w:val="1"/>
        <w:spacing w:before="180"/>
        <w:ind w:left="562" w:hanging="562"/>
        <w:rPr>
          <w:rFonts w:eastAsia="맑은 고딕"/>
          <w:lang w:eastAsia="ko-KR"/>
        </w:rPr>
      </w:pPr>
      <w:r>
        <w:rPr>
          <w:rFonts w:eastAsia="맑은 고딕" w:hint="eastAsia"/>
          <w:lang w:eastAsia="ko-KR"/>
        </w:rPr>
        <w:t>Others</w:t>
      </w:r>
    </w:p>
    <w:p w:rsidR="000B1BE5" w:rsidRPr="000B1BE5" w:rsidRDefault="00347495" w:rsidP="000B1BE5">
      <w:pPr>
        <w:pStyle w:val="a1"/>
        <w:rPr>
          <w:rFonts w:eastAsia="맑은 고딕"/>
          <w:lang w:eastAsia="ko-KR"/>
        </w:rPr>
      </w:pPr>
      <w:r>
        <w:rPr>
          <w:rFonts w:eastAsia="맑은 고딕" w:hint="eastAsia"/>
          <w:lang w:eastAsia="ko-KR"/>
        </w:rPr>
        <w:t xml:space="preserve">Multiple companies said </w:t>
      </w:r>
      <w:r w:rsidR="00042185">
        <w:rPr>
          <w:rFonts w:eastAsia="맑은 고딕" w:hint="eastAsia"/>
          <w:lang w:eastAsia="ko-KR"/>
        </w:rPr>
        <w:t xml:space="preserve">eMBB/URLLC multiplexing for </w:t>
      </w:r>
      <w:r w:rsidR="009665DB">
        <w:rPr>
          <w:rFonts w:eastAsia="맑은 고딕" w:hint="eastAsia"/>
          <w:lang w:eastAsia="ko-KR"/>
        </w:rPr>
        <w:t xml:space="preserve">(dynamic) </w:t>
      </w:r>
      <w:r w:rsidR="00042185">
        <w:rPr>
          <w:rFonts w:eastAsia="맑은 고딕" w:hint="eastAsia"/>
          <w:lang w:eastAsia="ko-KR"/>
        </w:rPr>
        <w:t>TDD should be further investigated.</w:t>
      </w:r>
      <w:r w:rsidR="004021F0">
        <w:rPr>
          <w:rFonts w:eastAsia="맑은 고딕" w:hint="eastAsia"/>
          <w:lang w:eastAsia="ko-KR"/>
        </w:rPr>
        <w:t xml:space="preserve"> </w:t>
      </w:r>
      <w:r w:rsidR="003D2BAA">
        <w:rPr>
          <w:rFonts w:eastAsia="맑은 고딕" w:hint="eastAsia"/>
          <w:lang w:eastAsia="ko-KR"/>
        </w:rPr>
        <w:t>For this, m</w:t>
      </w:r>
      <w:r w:rsidR="004021F0">
        <w:rPr>
          <w:rFonts w:eastAsia="맑은 고딕" w:hint="eastAsia"/>
          <w:lang w:eastAsia="ko-KR"/>
        </w:rPr>
        <w:t xml:space="preserve">any companies point out that the </w:t>
      </w:r>
      <w:r w:rsidR="009665DB">
        <w:rPr>
          <w:rFonts w:eastAsia="맑은 고딕" w:hint="eastAsia"/>
          <w:lang w:eastAsia="ko-KR"/>
        </w:rPr>
        <w:t xml:space="preserve">different </w:t>
      </w:r>
      <w:r w:rsidR="004021F0">
        <w:rPr>
          <w:rFonts w:eastAsia="맑은 고딕" w:hint="eastAsia"/>
          <w:lang w:eastAsia="ko-KR"/>
        </w:rPr>
        <w:t xml:space="preserve">transmission duration </w:t>
      </w:r>
      <w:r w:rsidR="009665DB">
        <w:rPr>
          <w:rFonts w:eastAsia="맑은 고딕" w:hint="eastAsia"/>
          <w:lang w:eastAsia="ko-KR"/>
        </w:rPr>
        <w:t xml:space="preserve">of </w:t>
      </w:r>
      <w:bookmarkStart w:id="3" w:name="_GoBack"/>
      <w:bookmarkEnd w:id="3"/>
      <w:r w:rsidR="004021F0">
        <w:rPr>
          <w:rFonts w:eastAsia="맑은 고딕" w:hint="eastAsia"/>
          <w:lang w:eastAsia="ko-KR"/>
        </w:rPr>
        <w:t>eMBB and URLLC should be discussed further.</w:t>
      </w:r>
      <w:r w:rsidR="005E3F3C">
        <w:rPr>
          <w:rFonts w:eastAsia="맑은 고딕" w:hint="eastAsia"/>
          <w:lang w:eastAsia="ko-KR"/>
        </w:rPr>
        <w:t xml:space="preserve"> </w:t>
      </w:r>
    </w:p>
    <w:p w:rsidR="00F110E5" w:rsidRDefault="00AE269B" w:rsidP="00354E60">
      <w:pPr>
        <w:spacing w:after="160" w:line="259" w:lineRule="auto"/>
        <w:jc w:val="both"/>
        <w:rPr>
          <w:rFonts w:eastAsia="맑은 고딕"/>
          <w:lang w:eastAsia="ko-KR"/>
        </w:rPr>
      </w:pPr>
      <w:r>
        <w:rPr>
          <w:rFonts w:eastAsia="맑은 고딕" w:hint="eastAsia"/>
          <w:lang w:eastAsia="ko-KR"/>
        </w:rPr>
        <w:t xml:space="preserve">Aside from this, multiple companies also said </w:t>
      </w:r>
      <w:r>
        <w:rPr>
          <w:rFonts w:eastAsia="맑은 고딕"/>
          <w:lang w:eastAsia="ko-KR"/>
        </w:rPr>
        <w:t>superposition</w:t>
      </w:r>
      <w:r>
        <w:rPr>
          <w:rFonts w:eastAsia="맑은 고딕" w:hint="eastAsia"/>
          <w:lang w:eastAsia="ko-KR"/>
        </w:rPr>
        <w:t xml:space="preserve"> of eMBB and URLLC should be studied further.</w:t>
      </w:r>
    </w:p>
    <w:p w:rsidR="00354E60" w:rsidRDefault="00354E60" w:rsidP="00354E60">
      <w:pPr>
        <w:pStyle w:val="a1"/>
        <w:rPr>
          <w:rFonts w:eastAsia="맑은 고딕"/>
          <w:b/>
          <w:lang w:eastAsia="ko-KR"/>
        </w:rPr>
      </w:pPr>
      <w:r w:rsidRPr="00D13F5C">
        <w:rPr>
          <w:rFonts w:eastAsia="맑은 고딕" w:hint="eastAsia"/>
          <w:b/>
          <w:lang w:eastAsia="ko-KR"/>
        </w:rPr>
        <w:t>Proposal:</w:t>
      </w:r>
    </w:p>
    <w:p w:rsidR="00354E60" w:rsidRDefault="00354E60" w:rsidP="00354E60">
      <w:pPr>
        <w:pStyle w:val="a1"/>
        <w:numPr>
          <w:ilvl w:val="0"/>
          <w:numId w:val="35"/>
        </w:numPr>
        <w:rPr>
          <w:rFonts w:eastAsia="맑은 고딕"/>
          <w:lang w:eastAsia="ko-KR"/>
        </w:rPr>
      </w:pPr>
      <w:r>
        <w:rPr>
          <w:rFonts w:eastAsia="맑은 고딕" w:hint="eastAsia"/>
          <w:lang w:eastAsia="ko-KR"/>
        </w:rPr>
        <w:t>Continue the discussion.</w:t>
      </w:r>
    </w:p>
    <w:p w:rsidR="00354E60" w:rsidRDefault="00354E60">
      <w:pPr>
        <w:spacing w:after="160" w:line="259" w:lineRule="auto"/>
        <w:rPr>
          <w:rFonts w:eastAsia="맑은 고딕"/>
          <w:lang w:eastAsia="ko-KR"/>
        </w:rPr>
      </w:pPr>
      <w:r>
        <w:rPr>
          <w:rFonts w:eastAsia="맑은 고딕"/>
          <w:lang w:eastAsia="ko-KR"/>
        </w:rPr>
        <w:br w:type="page"/>
      </w:r>
    </w:p>
    <w:p w:rsidR="00354E60" w:rsidRDefault="00354E60" w:rsidP="00354E60">
      <w:pPr>
        <w:spacing w:after="160" w:line="259" w:lineRule="auto"/>
        <w:jc w:val="both"/>
        <w:rPr>
          <w:rFonts w:eastAsia="맑은 고딕"/>
          <w:lang w:eastAsia="ko-KR"/>
        </w:rPr>
      </w:pPr>
    </w:p>
    <w:p w:rsidR="00BE1BA0" w:rsidRPr="000B1BE5" w:rsidRDefault="00BE1BA0" w:rsidP="000B1BE5">
      <w:pPr>
        <w:pStyle w:val="1"/>
        <w:keepLines/>
        <w:numPr>
          <w:ilvl w:val="0"/>
          <w:numId w:val="0"/>
        </w:numPr>
        <w:pBdr>
          <w:top w:val="single" w:sz="12" w:space="3" w:color="auto"/>
        </w:pBdr>
        <w:spacing w:after="180"/>
        <w:rPr>
          <w:rFonts w:ascii="Calibri" w:hAnsi="Calibri" w:cs="Calibri"/>
          <w:sz w:val="32"/>
          <w:lang w:eastAsia="zh-CN"/>
        </w:rPr>
      </w:pPr>
      <w:r w:rsidRPr="000B1BE5">
        <w:rPr>
          <w:rFonts w:ascii="Calibri" w:eastAsia="맑은 고딕" w:hAnsi="Calibri" w:cs="Calibri" w:hint="eastAsia"/>
          <w:sz w:val="36"/>
          <w:lang w:eastAsia="ko-KR"/>
        </w:rPr>
        <w:t>Appendix</w:t>
      </w:r>
      <w:r w:rsidR="000B1BE5" w:rsidRPr="000B1BE5">
        <w:rPr>
          <w:rFonts w:ascii="Calibri" w:eastAsia="맑은 고딕" w:hAnsi="Calibri" w:cs="Calibri" w:hint="eastAsia"/>
          <w:sz w:val="36"/>
          <w:lang w:eastAsia="ko-KR"/>
        </w:rPr>
        <w:t xml:space="preserve"> </w:t>
      </w:r>
      <w:r w:rsidR="000B1BE5" w:rsidRPr="000B1BE5">
        <w:rPr>
          <w:rFonts w:ascii="Calibri" w:eastAsia="맑은 고딕" w:hAnsi="Calibri" w:cs="Calibri"/>
          <w:sz w:val="36"/>
          <w:lang w:eastAsia="ko-KR"/>
        </w:rPr>
        <w:t>–</w:t>
      </w:r>
      <w:r w:rsidR="000B1BE5" w:rsidRPr="000B1BE5">
        <w:rPr>
          <w:rFonts w:ascii="Calibri" w:eastAsia="맑은 고딕" w:hAnsi="Calibri" w:cs="Calibri" w:hint="eastAsia"/>
          <w:sz w:val="36"/>
          <w:lang w:eastAsia="ko-KR"/>
        </w:rPr>
        <w:t xml:space="preserve"> Question and individual company responses</w:t>
      </w:r>
    </w:p>
    <w:p w:rsidR="00214D98" w:rsidRPr="000B1BE5" w:rsidRDefault="00214D98" w:rsidP="000B1BE5">
      <w:pPr>
        <w:pStyle w:val="1"/>
        <w:numPr>
          <w:ilvl w:val="0"/>
          <w:numId w:val="34"/>
        </w:numPr>
        <w:spacing w:before="180"/>
        <w:ind w:left="567"/>
        <w:rPr>
          <w:rFonts w:eastAsia="맑은 고딕"/>
          <w:lang w:eastAsia="ko-KR"/>
        </w:rPr>
      </w:pPr>
      <w:r w:rsidRPr="000B1BE5">
        <w:rPr>
          <w:rFonts w:eastAsia="맑은 고딕"/>
          <w:lang w:eastAsia="ko-KR"/>
        </w:rPr>
        <w:t>Preemption</w:t>
      </w:r>
      <w:r w:rsidR="004F47FA" w:rsidRPr="000B1BE5">
        <w:rPr>
          <w:rFonts w:eastAsia="맑은 고딕" w:hint="eastAsia"/>
          <w:lang w:eastAsia="ko-KR"/>
        </w:rPr>
        <w:t>/superposition</w:t>
      </w:r>
      <w:r w:rsidRPr="000B1BE5">
        <w:rPr>
          <w:rFonts w:eastAsia="맑은 고딕"/>
          <w:lang w:eastAsia="ko-KR"/>
        </w:rPr>
        <w:t>-based multiplexing of eMBB and URLLC in DL</w:t>
      </w:r>
    </w:p>
    <w:p w:rsidR="00097D9C" w:rsidRDefault="00097D9C" w:rsidP="00097D9C">
      <w:pPr>
        <w:pStyle w:val="a1"/>
        <w:rPr>
          <w:rFonts w:eastAsia="맑은 고딕"/>
          <w:lang w:eastAsia="ko-KR"/>
        </w:rPr>
      </w:pPr>
      <w:r>
        <w:rPr>
          <w:rFonts w:eastAsia="맑은 고딕" w:hint="eastAsia"/>
          <w:lang w:eastAsia="ko-KR"/>
        </w:rPr>
        <w:t xml:space="preserve">At the RAN1#87 meeting, following options are discussed for preemption-based multiplexing </w:t>
      </w:r>
      <w:r w:rsidR="00494368">
        <w:rPr>
          <w:rFonts w:eastAsia="맑은 고딕" w:hint="eastAsia"/>
          <w:lang w:eastAsia="ko-KR"/>
        </w:rPr>
        <w:t>approaches</w:t>
      </w:r>
      <w:r>
        <w:rPr>
          <w:rFonts w:eastAsia="맑은 고딕" w:hint="eastAsia"/>
          <w:lang w:eastAsia="ko-KR"/>
        </w:rPr>
        <w:t>:</w:t>
      </w:r>
    </w:p>
    <w:p w:rsidR="00097D9C" w:rsidRDefault="00097D9C" w:rsidP="00097D9C">
      <w:pPr>
        <w:pStyle w:val="a1"/>
        <w:numPr>
          <w:ilvl w:val="0"/>
          <w:numId w:val="16"/>
        </w:numPr>
        <w:rPr>
          <w:rFonts w:eastAsia="맑은 고딕"/>
          <w:lang w:eastAsia="ko-KR"/>
        </w:rPr>
      </w:pPr>
      <w:r>
        <w:rPr>
          <w:rFonts w:eastAsia="맑은 고딕" w:hint="eastAsia"/>
          <w:lang w:eastAsia="ko-KR"/>
        </w:rPr>
        <w:t xml:space="preserve">Option 1: </w:t>
      </w:r>
      <w:r w:rsidRPr="00097D9C">
        <w:rPr>
          <w:rFonts w:eastAsia="맑은 고딕"/>
          <w:lang w:eastAsia="ko-KR"/>
        </w:rPr>
        <w:t>Indication of preempted or impacted eMBB resources to respective eMBB UE(s)</w:t>
      </w:r>
    </w:p>
    <w:p w:rsidR="00097D9C" w:rsidRPr="00097D9C" w:rsidRDefault="00097D9C" w:rsidP="00097D9C">
      <w:pPr>
        <w:pStyle w:val="a1"/>
        <w:numPr>
          <w:ilvl w:val="0"/>
          <w:numId w:val="16"/>
        </w:numPr>
        <w:rPr>
          <w:rFonts w:eastAsia="맑은 고딕"/>
          <w:lang w:eastAsia="ko-KR"/>
        </w:rPr>
      </w:pPr>
      <w:r>
        <w:rPr>
          <w:rFonts w:eastAsia="맑은 고딕" w:hint="eastAsia"/>
          <w:lang w:eastAsia="ko-KR"/>
        </w:rPr>
        <w:t xml:space="preserve">Option 2: Non-indication </w:t>
      </w:r>
      <w:r w:rsidR="00494368">
        <w:rPr>
          <w:rFonts w:eastAsia="맑은 고딕" w:hint="eastAsia"/>
          <w:lang w:eastAsia="ko-KR"/>
        </w:rPr>
        <w:t>approache</w:t>
      </w:r>
      <w:r w:rsidR="00E77DB0">
        <w:rPr>
          <w:rFonts w:eastAsia="맑은 고딕" w:hint="eastAsia"/>
          <w:lang w:eastAsia="ko-KR"/>
        </w:rPr>
        <w:t>s</w:t>
      </w:r>
    </w:p>
    <w:p w:rsidR="00214D98" w:rsidRDefault="00214D98" w:rsidP="000B1BE5">
      <w:pPr>
        <w:pStyle w:val="2"/>
        <w:ind w:left="567"/>
        <w:rPr>
          <w:rFonts w:eastAsia="맑은 고딕"/>
          <w:lang w:eastAsia="ko-KR"/>
        </w:rPr>
      </w:pPr>
      <w:r w:rsidRPr="00214D98">
        <w:rPr>
          <w:lang w:eastAsia="ko-KR"/>
        </w:rPr>
        <w:t xml:space="preserve">Indication of preempted or impacted eMBB resources to </w:t>
      </w:r>
      <w:r w:rsidR="00E77DB0">
        <w:rPr>
          <w:rFonts w:eastAsia="맑은 고딕" w:hint="eastAsia"/>
          <w:lang w:eastAsia="ko-KR"/>
        </w:rPr>
        <w:t xml:space="preserve">corresponding </w:t>
      </w:r>
      <w:r w:rsidRPr="00214D98">
        <w:rPr>
          <w:lang w:eastAsia="ko-KR"/>
        </w:rPr>
        <w:t>eMBB UE(s)</w:t>
      </w:r>
    </w:p>
    <w:p w:rsidR="008A60AF" w:rsidRDefault="008A60AF" w:rsidP="00214D98">
      <w:pPr>
        <w:pStyle w:val="a1"/>
        <w:rPr>
          <w:rFonts w:eastAsia="맑은 고딕"/>
          <w:lang w:eastAsia="ko-KR"/>
        </w:rPr>
      </w:pPr>
      <w:r>
        <w:rPr>
          <w:rFonts w:eastAsia="맑은 고딕" w:hint="eastAsia"/>
          <w:lang w:eastAsia="ko-KR"/>
        </w:rPr>
        <w:t>Regarding the indication</w:t>
      </w:r>
      <w:r w:rsidR="0076554E">
        <w:rPr>
          <w:rFonts w:eastAsia="맑은 고딕" w:hint="eastAsia"/>
          <w:lang w:eastAsia="ko-KR"/>
        </w:rPr>
        <w:t xml:space="preserve">-based </w:t>
      </w:r>
      <w:r w:rsidR="00494368">
        <w:rPr>
          <w:rFonts w:eastAsia="맑은 고딕" w:hint="eastAsia"/>
          <w:lang w:eastAsia="ko-KR"/>
        </w:rPr>
        <w:t>approach</w:t>
      </w:r>
      <w:r>
        <w:rPr>
          <w:rFonts w:eastAsia="맑은 고딕" w:hint="eastAsia"/>
          <w:lang w:eastAsia="ko-KR"/>
        </w:rPr>
        <w:t xml:space="preserve">, </w:t>
      </w:r>
    </w:p>
    <w:p w:rsidR="008A60AF" w:rsidRDefault="00E77DB0" w:rsidP="008A60AF">
      <w:pPr>
        <w:pStyle w:val="a1"/>
        <w:numPr>
          <w:ilvl w:val="0"/>
          <w:numId w:val="17"/>
        </w:numPr>
        <w:rPr>
          <w:rFonts w:eastAsia="맑은 고딕"/>
          <w:lang w:eastAsia="ko-KR"/>
        </w:rPr>
      </w:pPr>
      <w:r>
        <w:rPr>
          <w:rFonts w:eastAsia="맑은 고딕" w:hint="eastAsia"/>
          <w:lang w:eastAsia="ko-KR"/>
        </w:rPr>
        <w:t xml:space="preserve">Which </w:t>
      </w:r>
      <w:r w:rsidR="008A60AF">
        <w:rPr>
          <w:rFonts w:eastAsia="맑은 고딕" w:hint="eastAsia"/>
          <w:lang w:eastAsia="ko-KR"/>
        </w:rPr>
        <w:t xml:space="preserve">types of information should be </w:t>
      </w:r>
      <w:r w:rsidR="008A60AF">
        <w:rPr>
          <w:rFonts w:eastAsia="맑은 고딕"/>
          <w:lang w:eastAsia="ko-KR"/>
        </w:rPr>
        <w:t>indicated?</w:t>
      </w:r>
    </w:p>
    <w:p w:rsidR="00214D98" w:rsidRDefault="008A60AF" w:rsidP="008A60AF">
      <w:pPr>
        <w:pStyle w:val="a1"/>
        <w:numPr>
          <w:ilvl w:val="0"/>
          <w:numId w:val="17"/>
        </w:numPr>
        <w:rPr>
          <w:rFonts w:eastAsia="맑은 고딕"/>
          <w:lang w:eastAsia="ko-KR"/>
        </w:rPr>
      </w:pPr>
      <w:r>
        <w:rPr>
          <w:rFonts w:eastAsia="맑은 고딕" w:hint="eastAsia"/>
          <w:lang w:eastAsia="ko-KR"/>
        </w:rPr>
        <w:t>When would it be indicated?</w:t>
      </w:r>
    </w:p>
    <w:p w:rsidR="008A60AF" w:rsidRDefault="008A60AF" w:rsidP="008A60AF">
      <w:pPr>
        <w:pStyle w:val="a1"/>
        <w:numPr>
          <w:ilvl w:val="0"/>
          <w:numId w:val="17"/>
        </w:numPr>
        <w:rPr>
          <w:rFonts w:eastAsia="맑은 고딕"/>
          <w:lang w:eastAsia="ko-KR"/>
        </w:rPr>
      </w:pPr>
      <w:r>
        <w:rPr>
          <w:rFonts w:eastAsia="맑은 고딕" w:hint="eastAsia"/>
          <w:lang w:eastAsia="ko-KR"/>
        </w:rPr>
        <w:t>What is</w:t>
      </w:r>
      <w:r w:rsidR="00C60804">
        <w:rPr>
          <w:rFonts w:eastAsia="맑은 고딕" w:hint="eastAsia"/>
          <w:lang w:eastAsia="ko-KR"/>
        </w:rPr>
        <w:t xml:space="preserve"> gNB</w:t>
      </w:r>
      <w:r w:rsidR="00FB2C24">
        <w:rPr>
          <w:rFonts w:eastAsia="맑은 고딕" w:hint="eastAsia"/>
          <w:lang w:eastAsia="ko-KR"/>
        </w:rPr>
        <w:t>-</w:t>
      </w:r>
      <w:r>
        <w:rPr>
          <w:rFonts w:eastAsia="맑은 고딕" w:hint="eastAsia"/>
          <w:lang w:eastAsia="ko-KR"/>
        </w:rPr>
        <w:t>associated operation?</w:t>
      </w:r>
    </w:p>
    <w:p w:rsidR="0065377A" w:rsidRPr="0065377A" w:rsidRDefault="0065377A" w:rsidP="0065377A">
      <w:pPr>
        <w:pStyle w:val="a1"/>
        <w:numPr>
          <w:ilvl w:val="0"/>
          <w:numId w:val="17"/>
        </w:numPr>
        <w:rPr>
          <w:rFonts w:eastAsia="맑은 고딕"/>
          <w:lang w:eastAsia="ko-KR"/>
        </w:rPr>
      </w:pPr>
      <w:r>
        <w:rPr>
          <w:rFonts w:eastAsia="맑은 고딕" w:hint="eastAsia"/>
          <w:lang w:eastAsia="ko-KR"/>
        </w:rPr>
        <w:t>What is UE-associated operation?</w:t>
      </w:r>
    </w:p>
    <w:tbl>
      <w:tblPr>
        <w:tblStyle w:val="a6"/>
        <w:tblW w:w="0" w:type="auto"/>
        <w:tblLook w:val="04A0" w:firstRow="1" w:lastRow="0" w:firstColumn="1" w:lastColumn="0" w:noHBand="0" w:noVBand="1"/>
      </w:tblPr>
      <w:tblGrid>
        <w:gridCol w:w="1142"/>
        <w:gridCol w:w="8146"/>
      </w:tblGrid>
      <w:tr w:rsidR="00214D98" w:rsidTr="00C05D38">
        <w:trPr>
          <w:trHeight w:val="70"/>
        </w:trPr>
        <w:tc>
          <w:tcPr>
            <w:tcW w:w="1118" w:type="dxa"/>
            <w:shd w:val="clear" w:color="auto" w:fill="D9D9D9" w:themeFill="background1" w:themeFillShade="D9"/>
            <w:vAlign w:val="center"/>
          </w:tcPr>
          <w:p w:rsidR="00214D98" w:rsidRDefault="00214D98" w:rsidP="00A638E9">
            <w:pPr>
              <w:pStyle w:val="a1"/>
            </w:pPr>
            <w:r>
              <w:t>Company</w:t>
            </w:r>
          </w:p>
        </w:tc>
        <w:tc>
          <w:tcPr>
            <w:tcW w:w="7944" w:type="dxa"/>
            <w:shd w:val="clear" w:color="auto" w:fill="D9D9D9" w:themeFill="background1" w:themeFillShade="D9"/>
            <w:vAlign w:val="center"/>
          </w:tcPr>
          <w:p w:rsidR="00214D98" w:rsidRDefault="00214D98" w:rsidP="00A638E9">
            <w:pPr>
              <w:pStyle w:val="a1"/>
            </w:pPr>
            <w:r>
              <w:t>Comment</w:t>
            </w:r>
          </w:p>
        </w:tc>
      </w:tr>
      <w:tr w:rsidR="00214D98" w:rsidTr="00C05D38">
        <w:tc>
          <w:tcPr>
            <w:tcW w:w="1118" w:type="dxa"/>
          </w:tcPr>
          <w:p w:rsidR="00214D98" w:rsidRPr="00715C40" w:rsidRDefault="00715C40" w:rsidP="00A638E9">
            <w:pPr>
              <w:pStyle w:val="a1"/>
              <w:rPr>
                <w:rFonts w:eastAsia="SimSun"/>
                <w:lang w:eastAsia="zh-CN"/>
              </w:rPr>
            </w:pPr>
            <w:r>
              <w:rPr>
                <w:rFonts w:eastAsia="SimSun" w:hint="eastAsia"/>
                <w:lang w:eastAsia="zh-CN"/>
              </w:rPr>
              <w:t>OPPO</w:t>
            </w:r>
          </w:p>
        </w:tc>
        <w:tc>
          <w:tcPr>
            <w:tcW w:w="7944" w:type="dxa"/>
          </w:tcPr>
          <w:p w:rsidR="00715C40" w:rsidRPr="00715C40" w:rsidRDefault="00715C40" w:rsidP="00715C40">
            <w:pPr>
              <w:pStyle w:val="a1"/>
              <w:numPr>
                <w:ilvl w:val="0"/>
                <w:numId w:val="17"/>
              </w:numPr>
              <w:rPr>
                <w:rFonts w:eastAsia="맑은 고딕"/>
                <w:lang w:eastAsia="ko-KR"/>
              </w:rPr>
            </w:pPr>
            <w:r>
              <w:rPr>
                <w:rFonts w:eastAsia="맑은 고딕" w:hint="eastAsia"/>
                <w:lang w:eastAsia="ko-KR"/>
              </w:rPr>
              <w:t xml:space="preserve">Which types of information should be </w:t>
            </w:r>
            <w:r>
              <w:rPr>
                <w:rFonts w:eastAsia="맑은 고딕"/>
                <w:lang w:eastAsia="ko-KR"/>
              </w:rPr>
              <w:t>indicated?</w:t>
            </w:r>
          </w:p>
          <w:p w:rsidR="00715C40" w:rsidRDefault="00715C40" w:rsidP="00715C40">
            <w:pPr>
              <w:pStyle w:val="a1"/>
              <w:ind w:left="800"/>
              <w:rPr>
                <w:rFonts w:eastAsia="SimSun"/>
                <w:lang w:eastAsia="zh-CN"/>
              </w:rPr>
            </w:pPr>
            <w:r>
              <w:rPr>
                <w:rFonts w:eastAsia="SimSun" w:hint="eastAsia"/>
                <w:lang w:eastAsia="zh-CN"/>
              </w:rPr>
              <w:t>We suggest the indicated information includes</w:t>
            </w:r>
            <w:r>
              <w:rPr>
                <w:rFonts w:eastAsia="SimSun"/>
                <w:lang w:eastAsia="zh-CN"/>
              </w:rPr>
              <w:t xml:space="preserve">: </w:t>
            </w:r>
          </w:p>
          <w:p w:rsidR="00715C40" w:rsidRPr="00350887" w:rsidRDefault="00350887" w:rsidP="00715C40">
            <w:pPr>
              <w:pStyle w:val="a1"/>
              <w:numPr>
                <w:ilvl w:val="1"/>
                <w:numId w:val="17"/>
              </w:numPr>
              <w:rPr>
                <w:rFonts w:eastAsia="맑은 고딕"/>
                <w:lang w:eastAsia="ko-KR"/>
              </w:rPr>
            </w:pPr>
            <w:r>
              <w:rPr>
                <w:rFonts w:eastAsia="SimSun" w:hint="eastAsia"/>
                <w:lang w:eastAsia="zh-CN"/>
              </w:rPr>
              <w:t>At least t</w:t>
            </w:r>
            <w:r w:rsidR="00715C40">
              <w:rPr>
                <w:rFonts w:eastAsia="SimSun"/>
                <w:lang w:eastAsia="zh-CN"/>
              </w:rPr>
              <w:t>h</w:t>
            </w:r>
            <w:r>
              <w:rPr>
                <w:rFonts w:eastAsia="SimSun"/>
                <w:lang w:eastAsia="zh-CN"/>
              </w:rPr>
              <w:t xml:space="preserve">e presence of preemption in </w:t>
            </w:r>
            <w:r>
              <w:rPr>
                <w:rFonts w:eastAsia="SimSun" w:hint="eastAsia"/>
                <w:lang w:eastAsia="zh-CN"/>
              </w:rPr>
              <w:t xml:space="preserve">the current/oncoming </w:t>
            </w:r>
            <w:r w:rsidR="00715C40">
              <w:rPr>
                <w:rFonts w:eastAsia="SimSun" w:hint="eastAsia"/>
                <w:lang w:eastAsia="zh-CN"/>
              </w:rPr>
              <w:t xml:space="preserve">eMBB </w:t>
            </w:r>
            <w:r>
              <w:rPr>
                <w:rFonts w:eastAsia="SimSun" w:hint="eastAsia"/>
                <w:lang w:eastAsia="zh-CN"/>
              </w:rPr>
              <w:t>time-domain scheduling unit</w:t>
            </w:r>
            <w:r w:rsidR="00715C40">
              <w:rPr>
                <w:rFonts w:eastAsia="SimSun"/>
                <w:lang w:eastAsia="zh-CN"/>
              </w:rPr>
              <w:t xml:space="preserve"> (</w:t>
            </w:r>
            <w:r>
              <w:rPr>
                <w:rFonts w:eastAsia="SimSun" w:hint="eastAsia"/>
                <w:lang w:eastAsia="zh-CN"/>
              </w:rPr>
              <w:t>e.g. eMBB slot</w:t>
            </w:r>
            <w:r w:rsidR="00715C40">
              <w:rPr>
                <w:rFonts w:eastAsia="SimSun"/>
                <w:lang w:eastAsia="zh-CN"/>
              </w:rPr>
              <w:t>)</w:t>
            </w:r>
            <w:r>
              <w:rPr>
                <w:rFonts w:eastAsia="SimSun" w:hint="eastAsia"/>
                <w:lang w:eastAsia="zh-CN"/>
              </w:rPr>
              <w:t>;</w:t>
            </w:r>
          </w:p>
          <w:p w:rsidR="00350887" w:rsidRDefault="00350887" w:rsidP="00715C40">
            <w:pPr>
              <w:pStyle w:val="a1"/>
              <w:numPr>
                <w:ilvl w:val="1"/>
                <w:numId w:val="17"/>
              </w:numPr>
              <w:rPr>
                <w:rFonts w:eastAsia="맑은 고딕"/>
                <w:lang w:eastAsia="ko-KR"/>
              </w:rPr>
            </w:pPr>
            <w:r>
              <w:rPr>
                <w:rFonts w:eastAsia="SimSun" w:hint="eastAsia"/>
                <w:lang w:eastAsia="zh-CN"/>
              </w:rPr>
              <w:t>Better</w:t>
            </w:r>
            <w:r w:rsidR="003C08F0">
              <w:rPr>
                <w:rFonts w:eastAsia="SimSun" w:hint="eastAsia"/>
                <w:lang w:eastAsia="zh-CN"/>
              </w:rPr>
              <w:t xml:space="preserve"> to</w:t>
            </w:r>
            <w:r>
              <w:rPr>
                <w:rFonts w:eastAsia="SimSun" w:hint="eastAsia"/>
                <w:lang w:eastAsia="zh-CN"/>
              </w:rPr>
              <w:t xml:space="preserve"> also indicate </w:t>
            </w:r>
            <w:r>
              <w:rPr>
                <w:rFonts w:eastAsia="SimSun"/>
                <w:lang w:eastAsia="zh-CN"/>
              </w:rPr>
              <w:t>the</w:t>
            </w:r>
            <w:r w:rsidR="00955EA1">
              <w:rPr>
                <w:rFonts w:eastAsia="SimSun"/>
                <w:lang w:eastAsia="zh-CN"/>
              </w:rPr>
              <w:t xml:space="preserve"> </w:t>
            </w:r>
            <w:r w:rsidR="003C08F0">
              <w:rPr>
                <w:rFonts w:eastAsia="SimSun" w:hint="eastAsia"/>
                <w:lang w:eastAsia="zh-CN"/>
              </w:rPr>
              <w:t xml:space="preserve">detailed </w:t>
            </w:r>
            <w:r>
              <w:rPr>
                <w:rFonts w:eastAsia="SimSun" w:hint="eastAsia"/>
                <w:lang w:eastAsia="zh-CN"/>
              </w:rPr>
              <w:t>time-frequency information of the preemption</w:t>
            </w:r>
            <w:r w:rsidR="003C08F0">
              <w:rPr>
                <w:rFonts w:eastAsia="SimSun" w:hint="eastAsia"/>
                <w:lang w:eastAsia="zh-CN"/>
              </w:rPr>
              <w:t xml:space="preserve"> (e.g. effected RBs, URLLC mini-slot size and position).</w:t>
            </w:r>
          </w:p>
          <w:p w:rsidR="00715C40" w:rsidRPr="00350887" w:rsidRDefault="00715C40" w:rsidP="00715C40">
            <w:pPr>
              <w:pStyle w:val="a1"/>
              <w:numPr>
                <w:ilvl w:val="0"/>
                <w:numId w:val="17"/>
              </w:numPr>
              <w:rPr>
                <w:rFonts w:eastAsia="맑은 고딕"/>
                <w:lang w:eastAsia="ko-KR"/>
              </w:rPr>
            </w:pPr>
            <w:r>
              <w:rPr>
                <w:rFonts w:eastAsia="맑은 고딕" w:hint="eastAsia"/>
                <w:lang w:eastAsia="ko-KR"/>
              </w:rPr>
              <w:t>When would it be indicated?</w:t>
            </w:r>
          </w:p>
          <w:p w:rsidR="00350887" w:rsidRDefault="00350887" w:rsidP="00350887">
            <w:pPr>
              <w:pStyle w:val="a1"/>
              <w:ind w:left="800"/>
              <w:rPr>
                <w:rFonts w:eastAsia="맑은 고딕"/>
                <w:lang w:eastAsia="ko-KR"/>
              </w:rPr>
            </w:pPr>
            <w:r>
              <w:rPr>
                <w:rFonts w:eastAsia="SimSun" w:hint="eastAsia"/>
                <w:lang w:eastAsia="zh-CN"/>
              </w:rPr>
              <w:t xml:space="preserve">As early as possible, e.g. </w:t>
            </w:r>
            <w:r w:rsidR="00287169">
              <w:rPr>
                <w:rFonts w:eastAsia="SimSun" w:hint="eastAsia"/>
                <w:lang w:eastAsia="zh-CN"/>
              </w:rPr>
              <w:t xml:space="preserve">at </w:t>
            </w:r>
            <w:r>
              <w:rPr>
                <w:rFonts w:eastAsia="SimSun" w:hint="eastAsia"/>
                <w:lang w:eastAsia="zh-CN"/>
              </w:rPr>
              <w:t xml:space="preserve">the first time </w:t>
            </w:r>
            <w:r w:rsidR="00287169">
              <w:rPr>
                <w:rFonts w:eastAsia="SimSun" w:hint="eastAsia"/>
                <w:lang w:eastAsia="zh-CN"/>
              </w:rPr>
              <w:t xml:space="preserve">when </w:t>
            </w:r>
            <w:r>
              <w:rPr>
                <w:rFonts w:eastAsia="SimSun" w:hint="eastAsia"/>
                <w:lang w:eastAsia="zh-CN"/>
              </w:rPr>
              <w:t>gNB decide</w:t>
            </w:r>
            <w:r w:rsidR="003C08F0">
              <w:rPr>
                <w:rFonts w:eastAsia="SimSun" w:hint="eastAsia"/>
                <w:lang w:eastAsia="zh-CN"/>
              </w:rPr>
              <w:t>s</w:t>
            </w:r>
            <w:r>
              <w:rPr>
                <w:rFonts w:eastAsia="SimSun" w:hint="eastAsia"/>
                <w:lang w:eastAsia="zh-CN"/>
              </w:rPr>
              <w:t xml:space="preserve"> the preemption. </w:t>
            </w:r>
            <w:r w:rsidR="00881DB7">
              <w:rPr>
                <w:rFonts w:eastAsia="SimSun" w:hint="eastAsia"/>
                <w:lang w:eastAsia="zh-CN"/>
              </w:rPr>
              <w:t xml:space="preserve">The effected eMBB UEs capture the </w:t>
            </w:r>
            <w:r w:rsidR="003263C4">
              <w:rPr>
                <w:rFonts w:eastAsia="SimSun" w:hint="eastAsia"/>
                <w:lang w:eastAsia="zh-CN"/>
              </w:rPr>
              <w:t xml:space="preserve">preemption </w:t>
            </w:r>
            <w:r w:rsidR="00881DB7">
              <w:rPr>
                <w:rFonts w:eastAsia="SimSun" w:hint="eastAsia"/>
                <w:lang w:eastAsia="zh-CN"/>
              </w:rPr>
              <w:t xml:space="preserve">information </w:t>
            </w:r>
            <w:r w:rsidR="003263C4">
              <w:rPr>
                <w:rFonts w:eastAsia="SimSun" w:hint="eastAsia"/>
                <w:lang w:eastAsia="zh-CN"/>
              </w:rPr>
              <w:t>as early as the URLLC UE capture</w:t>
            </w:r>
            <w:r w:rsidR="00287169">
              <w:rPr>
                <w:rFonts w:eastAsia="SimSun" w:hint="eastAsia"/>
                <w:lang w:eastAsia="zh-CN"/>
              </w:rPr>
              <w:t>s</w:t>
            </w:r>
            <w:r w:rsidR="003263C4">
              <w:rPr>
                <w:rFonts w:eastAsia="SimSun" w:hint="eastAsia"/>
                <w:lang w:eastAsia="zh-CN"/>
              </w:rPr>
              <w:t xml:space="preserve"> the corresponding URLLC scheduling </w:t>
            </w:r>
            <w:r w:rsidR="00287169">
              <w:rPr>
                <w:rFonts w:eastAsia="SimSun" w:hint="eastAsia"/>
                <w:lang w:eastAsia="zh-CN"/>
              </w:rPr>
              <w:t>assignment</w:t>
            </w:r>
            <w:r w:rsidR="003263C4">
              <w:rPr>
                <w:rFonts w:eastAsia="SimSun" w:hint="eastAsia"/>
                <w:lang w:eastAsia="zh-CN"/>
              </w:rPr>
              <w:t>.</w:t>
            </w:r>
          </w:p>
          <w:p w:rsidR="00715C40" w:rsidRPr="00715C40" w:rsidRDefault="00715C40" w:rsidP="00715C40">
            <w:pPr>
              <w:pStyle w:val="a1"/>
              <w:numPr>
                <w:ilvl w:val="0"/>
                <w:numId w:val="17"/>
              </w:numPr>
              <w:rPr>
                <w:rFonts w:eastAsia="맑은 고딕"/>
                <w:lang w:eastAsia="ko-KR"/>
              </w:rPr>
            </w:pPr>
            <w:r>
              <w:rPr>
                <w:rFonts w:eastAsia="맑은 고딕" w:hint="eastAsia"/>
                <w:lang w:eastAsia="ko-KR"/>
              </w:rPr>
              <w:t>What is gNB-associated operation?</w:t>
            </w:r>
          </w:p>
          <w:p w:rsidR="00715C40" w:rsidRDefault="00715C40" w:rsidP="00715C40">
            <w:pPr>
              <w:pStyle w:val="a1"/>
              <w:ind w:left="800"/>
              <w:rPr>
                <w:rFonts w:eastAsia="맑은 고딕"/>
                <w:lang w:eastAsia="ko-KR"/>
              </w:rPr>
            </w:pPr>
            <w:r>
              <w:rPr>
                <w:rFonts w:eastAsia="SimSun" w:hint="eastAsia"/>
                <w:lang w:eastAsia="zh-CN"/>
              </w:rPr>
              <w:t>Minimize the effects to eMBB-only UEs, e.g. transmit the indicator in a</w:t>
            </w:r>
            <w:r w:rsidR="00955EA1">
              <w:rPr>
                <w:rFonts w:eastAsia="SimSun"/>
                <w:lang w:eastAsia="zh-CN"/>
              </w:rPr>
              <w:t xml:space="preserve"> </w:t>
            </w:r>
            <w:r w:rsidR="00881DB7">
              <w:rPr>
                <w:rFonts w:eastAsia="SimSun" w:hint="eastAsia"/>
                <w:lang w:eastAsia="zh-CN"/>
              </w:rPr>
              <w:t xml:space="preserve">relatively </w:t>
            </w:r>
            <w:r w:rsidR="00350887">
              <w:rPr>
                <w:rFonts w:eastAsia="SimSun" w:hint="eastAsia"/>
                <w:lang w:eastAsia="zh-CN"/>
              </w:rPr>
              <w:t xml:space="preserve">fixed position, so for an eMBB-only </w:t>
            </w:r>
            <w:r w:rsidR="00881DB7">
              <w:rPr>
                <w:rFonts w:eastAsia="SimSun" w:hint="eastAsia"/>
                <w:lang w:eastAsia="zh-CN"/>
              </w:rPr>
              <w:t xml:space="preserve">UE </w:t>
            </w:r>
            <w:r w:rsidR="00350887">
              <w:rPr>
                <w:rFonts w:eastAsia="SimSun" w:hint="eastAsia"/>
                <w:lang w:eastAsia="zh-CN"/>
              </w:rPr>
              <w:t>to detect the preemption indication in a short time and with a small processing burden and power consumption.</w:t>
            </w:r>
          </w:p>
          <w:p w:rsidR="00214D98" w:rsidRPr="00715C40" w:rsidRDefault="00715C40" w:rsidP="00A638E9">
            <w:pPr>
              <w:pStyle w:val="a1"/>
              <w:numPr>
                <w:ilvl w:val="0"/>
                <w:numId w:val="17"/>
              </w:numPr>
              <w:rPr>
                <w:rFonts w:eastAsia="맑은 고딕"/>
                <w:lang w:eastAsia="ko-KR"/>
              </w:rPr>
            </w:pPr>
            <w:r>
              <w:rPr>
                <w:rFonts w:eastAsia="맑은 고딕" w:hint="eastAsia"/>
                <w:lang w:eastAsia="ko-KR"/>
              </w:rPr>
              <w:t>What is UE-associated operation?</w:t>
            </w:r>
          </w:p>
          <w:p w:rsidR="00715C40" w:rsidRPr="00715C40" w:rsidRDefault="00715C40" w:rsidP="00881DB7">
            <w:pPr>
              <w:pStyle w:val="a1"/>
              <w:ind w:left="800"/>
              <w:rPr>
                <w:rFonts w:eastAsia="맑은 고딕"/>
                <w:lang w:eastAsia="ko-KR"/>
              </w:rPr>
            </w:pPr>
            <w:r>
              <w:rPr>
                <w:rFonts w:eastAsia="SimSun" w:hint="eastAsia"/>
                <w:lang w:eastAsia="zh-CN"/>
              </w:rPr>
              <w:t>Effects to eMBB-only UEs should be minimized, e.g. blind detection of the preemption indicator should be avoided if possible.</w:t>
            </w:r>
            <w:r w:rsidR="00881DB7">
              <w:rPr>
                <w:rFonts w:eastAsia="SimSun" w:hint="eastAsia"/>
                <w:lang w:eastAsia="zh-CN"/>
              </w:rPr>
              <w:t xml:space="preserve"> A UE can keep monitoring the preemption indication in a relatively fixed position (in a short time and with a small processing burden and power consumption) after being allocated an eMBB resource.</w:t>
            </w:r>
            <w:r w:rsidR="003263C4">
              <w:rPr>
                <w:rFonts w:eastAsia="SimSun" w:hint="eastAsia"/>
                <w:lang w:eastAsia="zh-CN"/>
              </w:rPr>
              <w:t xml:space="preserve"> The UE behaviour after capturing the indication is FFS which may be partly implementation issues.</w:t>
            </w:r>
          </w:p>
        </w:tc>
      </w:tr>
      <w:tr w:rsidR="00214D98" w:rsidTr="00C05D38">
        <w:tc>
          <w:tcPr>
            <w:tcW w:w="1118" w:type="dxa"/>
          </w:tcPr>
          <w:p w:rsidR="00214D98" w:rsidRDefault="009B2E60" w:rsidP="00A638E9">
            <w:pPr>
              <w:pStyle w:val="a1"/>
            </w:pPr>
            <w:r>
              <w:t>ZTE</w:t>
            </w:r>
          </w:p>
        </w:tc>
        <w:tc>
          <w:tcPr>
            <w:tcW w:w="7944" w:type="dxa"/>
          </w:tcPr>
          <w:p w:rsidR="009B2E60" w:rsidRPr="00CD04F6" w:rsidRDefault="009B2E60" w:rsidP="009B2E60">
            <w:pPr>
              <w:rPr>
                <w:rFonts w:eastAsia="맑은 고딕"/>
                <w:lang w:eastAsia="ko-KR"/>
              </w:rPr>
            </w:pPr>
            <w:r w:rsidRPr="00CD04F6">
              <w:rPr>
                <w:rFonts w:eastAsia="맑은 고딕"/>
                <w:lang w:eastAsia="ko-KR"/>
              </w:rPr>
              <w:t>Need for indication:</w:t>
            </w:r>
          </w:p>
          <w:p w:rsidR="009B2E60" w:rsidRPr="00CD04F6" w:rsidRDefault="009B2E60" w:rsidP="009B2E60">
            <w:pPr>
              <w:rPr>
                <w:rFonts w:eastAsia="맑은 고딕"/>
                <w:lang w:eastAsia="ko-KR"/>
              </w:rPr>
            </w:pPr>
            <w:r w:rsidRPr="00CD04F6">
              <w:rPr>
                <w:rFonts w:eastAsia="맑은 고딕" w:hint="eastAsia"/>
                <w:lang w:eastAsia="ko-KR"/>
              </w:rPr>
              <w:t xml:space="preserve">We think the indication is needed. </w:t>
            </w:r>
            <w:r w:rsidRPr="00CD04F6">
              <w:rPr>
                <w:rFonts w:eastAsia="맑은 고딕"/>
                <w:lang w:eastAsia="ko-KR"/>
              </w:rPr>
              <w:t>A</w:t>
            </w:r>
            <w:r w:rsidRPr="00CD04F6">
              <w:rPr>
                <w:rFonts w:eastAsia="맑은 고딕" w:hint="eastAsia"/>
                <w:lang w:eastAsia="ko-KR"/>
              </w:rPr>
              <w:t xml:space="preserve">ccording to </w:t>
            </w:r>
            <w:r w:rsidRPr="00CD04F6">
              <w:rPr>
                <w:rFonts w:eastAsia="맑은 고딕"/>
                <w:lang w:eastAsia="ko-KR"/>
              </w:rPr>
              <w:t xml:space="preserve">our </w:t>
            </w:r>
            <w:r w:rsidRPr="00CD04F6">
              <w:rPr>
                <w:rFonts w:eastAsia="맑은 고딕" w:hint="eastAsia"/>
                <w:lang w:eastAsia="ko-KR"/>
              </w:rPr>
              <w:t>simulation</w:t>
            </w:r>
            <w:r w:rsidRPr="00CD04F6">
              <w:rPr>
                <w:rFonts w:eastAsia="맑은 고딕"/>
                <w:lang w:eastAsia="ko-KR"/>
              </w:rPr>
              <w:t xml:space="preserve"> results (R1-1611709-Multiplexing of eMBB and URLLC frame structures), </w:t>
            </w:r>
            <w:r w:rsidRPr="00CD04F6">
              <w:rPr>
                <w:rFonts w:eastAsia="맑은 고딕" w:hint="eastAsia"/>
                <w:lang w:eastAsia="ko-KR"/>
              </w:rPr>
              <w:t xml:space="preserve">if the eMBB UE can get </w:t>
            </w:r>
            <w:r w:rsidRPr="00CD04F6">
              <w:rPr>
                <w:rFonts w:eastAsia="맑은 고딕"/>
                <w:lang w:eastAsia="ko-KR"/>
              </w:rPr>
              <w:t>puncturing</w:t>
            </w:r>
            <w:r w:rsidR="00955EA1">
              <w:rPr>
                <w:rFonts w:eastAsia="맑은 고딕"/>
                <w:lang w:eastAsia="ko-KR"/>
              </w:rPr>
              <w:t xml:space="preserve"> </w:t>
            </w:r>
            <w:r w:rsidRPr="00CD04F6">
              <w:rPr>
                <w:rFonts w:eastAsia="맑은 고딕"/>
                <w:lang w:eastAsia="ko-KR"/>
              </w:rPr>
              <w:t>information</w:t>
            </w:r>
            <w:r w:rsidR="00955EA1">
              <w:rPr>
                <w:rFonts w:eastAsia="맑은 고딕"/>
                <w:lang w:eastAsia="ko-KR"/>
              </w:rPr>
              <w:t xml:space="preserve"> </w:t>
            </w:r>
            <w:r w:rsidRPr="00CD04F6">
              <w:rPr>
                <w:rFonts w:eastAsia="맑은 고딕"/>
                <w:lang w:eastAsia="ko-KR"/>
              </w:rPr>
              <w:t>for</w:t>
            </w:r>
            <w:r w:rsidRPr="00CD04F6">
              <w:rPr>
                <w:rFonts w:eastAsia="맑은 고딕" w:hint="eastAsia"/>
                <w:lang w:eastAsia="ko-KR"/>
              </w:rPr>
              <w:t xml:space="preserve"> the first transmission, it will have </w:t>
            </w:r>
            <w:r w:rsidRPr="00CD04F6">
              <w:rPr>
                <w:rFonts w:eastAsia="맑은 고딕"/>
                <w:lang w:eastAsia="ko-KR"/>
              </w:rPr>
              <w:t xml:space="preserve">a </w:t>
            </w:r>
            <w:r w:rsidRPr="00CD04F6">
              <w:rPr>
                <w:rFonts w:eastAsia="맑은 고딕" w:hint="eastAsia"/>
                <w:lang w:eastAsia="ko-KR"/>
              </w:rPr>
              <w:t>better performance</w:t>
            </w:r>
            <w:r w:rsidRPr="00CD04F6">
              <w:rPr>
                <w:rFonts w:eastAsia="맑은 고딕"/>
                <w:lang w:eastAsia="ko-KR"/>
              </w:rPr>
              <w:t>.</w:t>
            </w:r>
          </w:p>
          <w:p w:rsidR="009B2E60" w:rsidRPr="00CD04F6" w:rsidRDefault="009B2E60" w:rsidP="009B2E60">
            <w:pPr>
              <w:rPr>
                <w:rFonts w:eastAsia="맑은 고딕"/>
                <w:lang w:eastAsia="ko-KR"/>
              </w:rPr>
            </w:pPr>
          </w:p>
          <w:p w:rsidR="009B2E60" w:rsidRPr="00CD04F6" w:rsidRDefault="009B2E60" w:rsidP="009B2E60">
            <w:pPr>
              <w:rPr>
                <w:rFonts w:eastAsia="맑은 고딕"/>
                <w:lang w:eastAsia="ko-KR"/>
              </w:rPr>
            </w:pPr>
            <w:r w:rsidRPr="00CD04F6">
              <w:rPr>
                <w:rFonts w:eastAsia="맑은 고딕"/>
                <w:lang w:eastAsia="ko-KR"/>
              </w:rPr>
              <w:t>I</w:t>
            </w:r>
            <w:r w:rsidRPr="00CD04F6">
              <w:rPr>
                <w:rFonts w:eastAsia="맑은 고딕" w:hint="eastAsia"/>
                <w:lang w:eastAsia="ko-KR"/>
              </w:rPr>
              <w:t xml:space="preserve">f the </w:t>
            </w:r>
            <w:r w:rsidRPr="00CD04F6">
              <w:rPr>
                <w:rFonts w:eastAsia="맑은 고딕"/>
                <w:lang w:eastAsia="ko-KR"/>
              </w:rPr>
              <w:t xml:space="preserve">eMBB UE does not detect the </w:t>
            </w:r>
            <w:r w:rsidRPr="00CD04F6">
              <w:rPr>
                <w:rFonts w:eastAsia="맑은 고딕" w:hint="eastAsia"/>
                <w:lang w:eastAsia="ko-KR"/>
              </w:rPr>
              <w:t>punctur</w:t>
            </w:r>
            <w:r w:rsidRPr="00CD04F6">
              <w:rPr>
                <w:rFonts w:eastAsia="맑은 고딕"/>
                <w:lang w:eastAsia="ko-KR"/>
              </w:rPr>
              <w:t>ing</w:t>
            </w:r>
            <w:r w:rsidRPr="00CD04F6">
              <w:rPr>
                <w:rFonts w:eastAsia="맑은 고딕" w:hint="eastAsia"/>
                <w:lang w:eastAsia="ko-KR"/>
              </w:rPr>
              <w:t xml:space="preserve"> information </w:t>
            </w:r>
            <w:r w:rsidRPr="00CD04F6">
              <w:rPr>
                <w:rFonts w:eastAsia="맑은 고딕"/>
                <w:lang w:eastAsia="ko-KR"/>
              </w:rPr>
              <w:t>for</w:t>
            </w:r>
            <w:r w:rsidRPr="00CD04F6">
              <w:rPr>
                <w:rFonts w:eastAsia="맑은 고딕" w:hint="eastAsia"/>
                <w:lang w:eastAsia="ko-KR"/>
              </w:rPr>
              <w:t xml:space="preserve"> the first transmission,</w:t>
            </w:r>
            <w:r w:rsidRPr="00CD04F6">
              <w:rPr>
                <w:rFonts w:eastAsia="맑은 고딕"/>
                <w:lang w:eastAsia="ko-KR"/>
              </w:rPr>
              <w:t xml:space="preserve"> then, the need for a retransmission has a higher probability. Then, there </w:t>
            </w:r>
            <w:r w:rsidRPr="00CD04F6">
              <w:rPr>
                <w:rFonts w:eastAsia="맑은 고딕" w:hint="eastAsia"/>
                <w:lang w:eastAsia="ko-KR"/>
              </w:rPr>
              <w:t xml:space="preserve">maybe </w:t>
            </w:r>
            <w:r w:rsidRPr="00CD04F6">
              <w:rPr>
                <w:rFonts w:eastAsia="맑은 고딕"/>
                <w:lang w:eastAsia="ko-KR"/>
              </w:rPr>
              <w:t xml:space="preserve">a </w:t>
            </w:r>
            <w:r w:rsidRPr="00CD04F6">
              <w:rPr>
                <w:rFonts w:eastAsia="맑은 고딕" w:hint="eastAsia"/>
                <w:lang w:eastAsia="ko-KR"/>
              </w:rPr>
              <w:t xml:space="preserve">need to </w:t>
            </w:r>
            <w:r w:rsidRPr="00CD04F6">
              <w:rPr>
                <w:rFonts w:eastAsia="맑은 고딕"/>
                <w:lang w:eastAsia="ko-KR"/>
              </w:rPr>
              <w:t>retransmit the puncturing info</w:t>
            </w:r>
            <w:r w:rsidRPr="00CD04F6">
              <w:rPr>
                <w:rFonts w:eastAsia="맑은 고딕" w:hint="eastAsia"/>
                <w:lang w:eastAsia="ko-KR"/>
              </w:rPr>
              <w:t xml:space="preserve"> in the DCI of the retransmission</w:t>
            </w:r>
            <w:r w:rsidRPr="00CD04F6">
              <w:rPr>
                <w:rFonts w:eastAsia="맑은 고딕"/>
                <w:lang w:eastAsia="ko-KR"/>
              </w:rPr>
              <w:t xml:space="preserve"> as well. This is in order </w:t>
            </w:r>
            <w:r w:rsidRPr="00CD04F6">
              <w:rPr>
                <w:rFonts w:eastAsia="맑은 고딕" w:hint="eastAsia"/>
                <w:lang w:eastAsia="ko-KR"/>
              </w:rPr>
              <w:t xml:space="preserve">to reduce the residual BLER of the eMBB data. </w:t>
            </w:r>
            <w:r w:rsidRPr="00CD04F6">
              <w:rPr>
                <w:rFonts w:eastAsia="맑은 고딕"/>
                <w:lang w:eastAsia="ko-KR"/>
              </w:rPr>
              <w:t>O</w:t>
            </w:r>
            <w:r w:rsidRPr="00CD04F6">
              <w:rPr>
                <w:rFonts w:eastAsia="맑은 고딕" w:hint="eastAsia"/>
                <w:lang w:eastAsia="ko-KR"/>
              </w:rPr>
              <w:t xml:space="preserve">f course, if the residual BLER </w:t>
            </w:r>
            <w:r w:rsidRPr="00CD04F6">
              <w:rPr>
                <w:rFonts w:eastAsia="맑은 고딕"/>
                <w:lang w:eastAsia="ko-KR"/>
              </w:rPr>
              <w:t xml:space="preserve">already </w:t>
            </w:r>
            <w:r w:rsidRPr="00CD04F6">
              <w:rPr>
                <w:rFonts w:eastAsia="맑은 고딕" w:hint="eastAsia"/>
                <w:lang w:eastAsia="ko-KR"/>
              </w:rPr>
              <w:t>is small</w:t>
            </w:r>
            <w:r w:rsidRPr="00CD04F6">
              <w:rPr>
                <w:rFonts w:eastAsia="맑은 고딕"/>
                <w:lang w:eastAsia="ko-KR"/>
              </w:rPr>
              <w:t xml:space="preserve"> enough</w:t>
            </w:r>
            <w:r w:rsidRPr="00CD04F6">
              <w:rPr>
                <w:rFonts w:eastAsia="맑은 고딕" w:hint="eastAsia"/>
                <w:lang w:eastAsia="ko-KR"/>
              </w:rPr>
              <w:t xml:space="preserve">, </w:t>
            </w:r>
            <w:r w:rsidRPr="00CD04F6">
              <w:rPr>
                <w:rFonts w:eastAsia="맑은 고딕"/>
                <w:lang w:eastAsia="ko-KR"/>
              </w:rPr>
              <w:t xml:space="preserve">then </w:t>
            </w:r>
            <w:r w:rsidRPr="00CD04F6">
              <w:rPr>
                <w:rFonts w:eastAsia="맑은 고딕" w:hint="eastAsia"/>
                <w:lang w:eastAsia="ko-KR"/>
              </w:rPr>
              <w:t>the punctur</w:t>
            </w:r>
            <w:r w:rsidRPr="00CD04F6">
              <w:rPr>
                <w:rFonts w:eastAsia="맑은 고딕"/>
                <w:lang w:eastAsia="ko-KR"/>
              </w:rPr>
              <w:t>ing</w:t>
            </w:r>
            <w:r w:rsidRPr="00CD04F6">
              <w:rPr>
                <w:rFonts w:eastAsia="맑은 고딕" w:hint="eastAsia"/>
                <w:lang w:eastAsia="ko-KR"/>
              </w:rPr>
              <w:t xml:space="preserve"> information do</w:t>
            </w:r>
            <w:r w:rsidRPr="00CD04F6">
              <w:rPr>
                <w:rFonts w:eastAsia="맑은 고딕"/>
                <w:lang w:eastAsia="ko-KR"/>
              </w:rPr>
              <w:t>es</w:t>
            </w:r>
            <w:r w:rsidRPr="00CD04F6">
              <w:rPr>
                <w:rFonts w:eastAsia="맑은 고딕" w:hint="eastAsia"/>
                <w:lang w:eastAsia="ko-KR"/>
              </w:rPr>
              <w:t xml:space="preserve"> not need to be </w:t>
            </w:r>
            <w:r w:rsidRPr="00CD04F6">
              <w:rPr>
                <w:rFonts w:eastAsia="맑은 고딕"/>
                <w:lang w:eastAsia="ko-KR"/>
              </w:rPr>
              <w:t>retransmitted</w:t>
            </w:r>
            <w:r w:rsidRPr="00CD04F6">
              <w:rPr>
                <w:rFonts w:eastAsia="맑은 고딕" w:hint="eastAsia"/>
                <w:lang w:eastAsia="ko-KR"/>
              </w:rPr>
              <w:t>.</w:t>
            </w:r>
          </w:p>
          <w:p w:rsidR="009B2E60" w:rsidRPr="00CD04F6" w:rsidRDefault="009B2E60" w:rsidP="009B2E60">
            <w:pPr>
              <w:ind w:left="360"/>
              <w:rPr>
                <w:rFonts w:eastAsia="맑은 고딕"/>
                <w:lang w:eastAsia="ko-KR"/>
              </w:rPr>
            </w:pPr>
          </w:p>
          <w:p w:rsidR="009B2E60" w:rsidRPr="00CD04F6" w:rsidRDefault="009B2E60" w:rsidP="009B2E60">
            <w:pPr>
              <w:rPr>
                <w:rFonts w:eastAsia="맑은 고딕"/>
                <w:lang w:eastAsia="ko-KR"/>
              </w:rPr>
            </w:pPr>
            <w:r w:rsidRPr="00CD04F6">
              <w:rPr>
                <w:rFonts w:eastAsia="맑은 고딕"/>
                <w:lang w:eastAsia="ko-KR"/>
              </w:rPr>
              <w:t>Indication method:</w:t>
            </w:r>
          </w:p>
          <w:p w:rsidR="009B2E60" w:rsidRPr="00CD04F6" w:rsidRDefault="009B2E60" w:rsidP="009B2E60">
            <w:pPr>
              <w:rPr>
                <w:rFonts w:eastAsia="맑은 고딕"/>
                <w:lang w:eastAsia="ko-KR"/>
              </w:rPr>
            </w:pPr>
            <w:r w:rsidRPr="00CD04F6">
              <w:rPr>
                <w:rFonts w:eastAsia="맑은 고딕"/>
                <w:lang w:eastAsia="ko-KR"/>
              </w:rPr>
              <w:t xml:space="preserve">Both implicit and explicit indication are possible </w:t>
            </w:r>
          </w:p>
          <w:p w:rsidR="009B2E60" w:rsidRPr="00CD04F6" w:rsidRDefault="009B2E60" w:rsidP="009B2E60">
            <w:pPr>
              <w:rPr>
                <w:rFonts w:eastAsia="맑은 고딕"/>
                <w:lang w:eastAsia="ko-KR"/>
              </w:rPr>
            </w:pPr>
          </w:p>
          <w:p w:rsidR="009B2E60" w:rsidRPr="00CD04F6" w:rsidRDefault="009B2E60" w:rsidP="009B2E60">
            <w:pPr>
              <w:rPr>
                <w:rFonts w:eastAsia="맑은 고딕"/>
                <w:lang w:eastAsia="ko-KR"/>
              </w:rPr>
            </w:pPr>
            <w:r w:rsidRPr="00CD04F6">
              <w:rPr>
                <w:rFonts w:eastAsia="맑은 고딕"/>
                <w:lang w:eastAsia="ko-KR"/>
              </w:rPr>
              <w:t xml:space="preserve">For </w:t>
            </w:r>
            <w:r w:rsidRPr="00CD04F6">
              <w:rPr>
                <w:rFonts w:eastAsia="맑은 고딕" w:hint="eastAsia"/>
                <w:lang w:eastAsia="ko-KR"/>
              </w:rPr>
              <w:t>i</w:t>
            </w:r>
            <w:r w:rsidRPr="00CD04F6">
              <w:rPr>
                <w:rFonts w:eastAsia="맑은 고딕"/>
                <w:lang w:eastAsia="ko-KR"/>
              </w:rPr>
              <w:t>mplicit</w:t>
            </w:r>
            <w:r w:rsidRPr="00CD04F6">
              <w:rPr>
                <w:rFonts w:eastAsia="맑은 고딕" w:hint="eastAsia"/>
                <w:lang w:eastAsia="ko-KR"/>
              </w:rPr>
              <w:t xml:space="preserve"> indication</w:t>
            </w:r>
            <w:r w:rsidRPr="00CD04F6">
              <w:rPr>
                <w:rFonts w:eastAsia="맑은 고딕"/>
                <w:lang w:eastAsia="ko-KR"/>
              </w:rPr>
              <w:t xml:space="preserve">, </w:t>
            </w:r>
            <w:r w:rsidRPr="00CD04F6">
              <w:rPr>
                <w:rFonts w:eastAsia="맑은 고딕" w:hint="eastAsia"/>
                <w:lang w:eastAsia="ko-KR"/>
              </w:rPr>
              <w:t xml:space="preserve">the eMBB UE </w:t>
            </w:r>
            <w:r w:rsidRPr="00CD04F6">
              <w:rPr>
                <w:rFonts w:eastAsia="맑은 고딕"/>
                <w:lang w:eastAsia="ko-KR"/>
              </w:rPr>
              <w:t xml:space="preserve">would </w:t>
            </w:r>
            <w:r w:rsidRPr="00CD04F6">
              <w:rPr>
                <w:rFonts w:eastAsia="맑은 고딕" w:hint="eastAsia"/>
                <w:lang w:eastAsia="ko-KR"/>
              </w:rPr>
              <w:t xml:space="preserve">need </w:t>
            </w:r>
            <w:r w:rsidRPr="00CD04F6">
              <w:rPr>
                <w:rFonts w:eastAsia="맑은 고딕"/>
                <w:lang w:eastAsia="ko-KR"/>
              </w:rPr>
              <w:t xml:space="preserve">to </w:t>
            </w:r>
            <w:r w:rsidRPr="00CD04F6">
              <w:rPr>
                <w:rFonts w:eastAsia="맑은 고딕" w:hint="eastAsia"/>
                <w:lang w:eastAsia="ko-KR"/>
              </w:rPr>
              <w:t>detect if punctur</w:t>
            </w:r>
            <w:r w:rsidRPr="00CD04F6">
              <w:rPr>
                <w:rFonts w:eastAsia="맑은 고딕"/>
                <w:lang w:eastAsia="ko-KR"/>
              </w:rPr>
              <w:t>ing has taken place</w:t>
            </w:r>
            <w:r w:rsidR="004B53E8">
              <w:rPr>
                <w:rFonts w:eastAsia="맑은 고딕"/>
                <w:lang w:eastAsia="ko-KR"/>
              </w:rPr>
              <w:t xml:space="preserve"> (without signaling).</w:t>
            </w:r>
            <w:r w:rsidRPr="00CD04F6">
              <w:rPr>
                <w:rFonts w:eastAsia="맑은 고딕"/>
                <w:lang w:eastAsia="ko-KR"/>
              </w:rPr>
              <w:t>An advantage of this method is that it does not require extra control overhead</w:t>
            </w:r>
            <w:r>
              <w:rPr>
                <w:rFonts w:eastAsia="맑은 고딕"/>
                <w:lang w:eastAsia="ko-KR"/>
              </w:rPr>
              <w:t>. But the eMBB UE might not always be able to detect the puncturing information.</w:t>
            </w:r>
          </w:p>
          <w:p w:rsidR="009B2E60" w:rsidRPr="00CD04F6" w:rsidRDefault="009B2E60" w:rsidP="009B2E60">
            <w:pPr>
              <w:ind w:left="360"/>
              <w:rPr>
                <w:rFonts w:eastAsia="맑은 고딕"/>
                <w:lang w:eastAsia="ko-KR"/>
              </w:rPr>
            </w:pPr>
          </w:p>
          <w:p w:rsidR="009B2E60" w:rsidRPr="00CD04F6" w:rsidRDefault="009B2E60" w:rsidP="009B2E60">
            <w:pPr>
              <w:rPr>
                <w:rFonts w:eastAsia="맑은 고딕"/>
                <w:lang w:eastAsia="ko-KR"/>
              </w:rPr>
            </w:pPr>
            <w:r w:rsidRPr="00CD04F6">
              <w:rPr>
                <w:rFonts w:eastAsia="맑은 고딕" w:hint="eastAsia"/>
                <w:lang w:eastAsia="ko-KR"/>
              </w:rPr>
              <w:t xml:space="preserve">For the </w:t>
            </w:r>
            <w:r w:rsidRPr="00CD04F6">
              <w:rPr>
                <w:rFonts w:eastAsia="맑은 고딕"/>
                <w:lang w:eastAsia="ko-KR"/>
              </w:rPr>
              <w:t>explicit</w:t>
            </w:r>
            <w:r w:rsidRPr="00CD04F6">
              <w:rPr>
                <w:rFonts w:eastAsia="맑은 고딕" w:hint="eastAsia"/>
                <w:lang w:eastAsia="ko-KR"/>
              </w:rPr>
              <w:t xml:space="preserve"> indication, </w:t>
            </w:r>
            <w:r w:rsidRPr="00CD04F6">
              <w:rPr>
                <w:rFonts w:eastAsia="맑은 고딕"/>
                <w:lang w:eastAsia="ko-KR"/>
              </w:rPr>
              <w:t>we could see</w:t>
            </w:r>
            <w:r w:rsidRPr="00CD04F6">
              <w:rPr>
                <w:rFonts w:eastAsia="맑은 고딕" w:hint="eastAsia"/>
                <w:lang w:eastAsia="ko-KR"/>
              </w:rPr>
              <w:t xml:space="preserve"> two different </w:t>
            </w:r>
            <w:r w:rsidRPr="00CD04F6">
              <w:rPr>
                <w:rFonts w:eastAsia="맑은 고딕"/>
                <w:lang w:eastAsia="ko-KR"/>
              </w:rPr>
              <w:t>methods:</w:t>
            </w:r>
          </w:p>
          <w:p w:rsidR="009B2E60" w:rsidRPr="00CD04F6" w:rsidRDefault="009B2E60" w:rsidP="009B2E60">
            <w:pPr>
              <w:rPr>
                <w:rFonts w:eastAsia="맑은 고딕"/>
                <w:lang w:eastAsia="ko-KR"/>
              </w:rPr>
            </w:pPr>
            <w:r w:rsidRPr="00CD04F6">
              <w:rPr>
                <w:rFonts w:eastAsia="맑은 고딕"/>
                <w:lang w:eastAsia="ko-KR"/>
              </w:rPr>
              <w:t>In t</w:t>
            </w:r>
            <w:r w:rsidRPr="00CD04F6">
              <w:rPr>
                <w:rFonts w:eastAsia="맑은 고딕" w:hint="eastAsia"/>
                <w:lang w:eastAsia="ko-KR"/>
              </w:rPr>
              <w:t>he first method</w:t>
            </w:r>
            <w:r w:rsidR="00955EA1">
              <w:rPr>
                <w:rFonts w:eastAsia="맑은 고딕"/>
                <w:lang w:eastAsia="ko-KR"/>
              </w:rPr>
              <w:t xml:space="preserve"> </w:t>
            </w:r>
            <w:r w:rsidRPr="00CD04F6">
              <w:rPr>
                <w:rFonts w:eastAsia="맑은 고딕" w:hint="eastAsia"/>
                <w:lang w:eastAsia="ko-KR"/>
              </w:rPr>
              <w:t>the gNB transmit</w:t>
            </w:r>
            <w:r w:rsidRPr="00CD04F6">
              <w:rPr>
                <w:rFonts w:eastAsia="맑은 고딕"/>
                <w:lang w:eastAsia="ko-KR"/>
              </w:rPr>
              <w:t>s</w:t>
            </w:r>
            <w:r w:rsidRPr="00CD04F6">
              <w:rPr>
                <w:rFonts w:eastAsia="맑은 고딕" w:hint="eastAsia"/>
                <w:lang w:eastAsia="ko-KR"/>
              </w:rPr>
              <w:t xml:space="preserve"> the punctur</w:t>
            </w:r>
            <w:r w:rsidRPr="00CD04F6">
              <w:rPr>
                <w:rFonts w:eastAsia="맑은 고딕"/>
                <w:lang w:eastAsia="ko-KR"/>
              </w:rPr>
              <w:t>ing</w:t>
            </w:r>
            <w:r w:rsidRPr="00CD04F6">
              <w:rPr>
                <w:rFonts w:eastAsia="맑은 고딕" w:hint="eastAsia"/>
                <w:lang w:eastAsia="ko-KR"/>
              </w:rPr>
              <w:t xml:space="preserve"> information in the DCI of the next eMBB UE slot</w:t>
            </w:r>
            <w:r w:rsidRPr="00CD04F6">
              <w:rPr>
                <w:rFonts w:eastAsia="맑은 고딕"/>
                <w:lang w:eastAsia="ko-KR"/>
              </w:rPr>
              <w:t>.</w:t>
            </w:r>
            <w:r w:rsidR="00955EA1">
              <w:rPr>
                <w:rFonts w:eastAsia="맑은 고딕"/>
                <w:lang w:eastAsia="ko-KR"/>
              </w:rPr>
              <w:t xml:space="preserve"> </w:t>
            </w:r>
            <w:r w:rsidRPr="00CD04F6">
              <w:rPr>
                <w:rFonts w:eastAsia="맑은 고딕"/>
                <w:lang w:eastAsia="ko-KR"/>
              </w:rPr>
              <w:t>This could be done for a UE specific DCI or for a common DCI.</w:t>
            </w:r>
          </w:p>
          <w:p w:rsidR="009B2E60" w:rsidRPr="00CD04F6" w:rsidRDefault="009B2E60" w:rsidP="009B2E60">
            <w:pPr>
              <w:rPr>
                <w:rFonts w:eastAsia="맑은 고딕"/>
                <w:lang w:eastAsia="ko-KR"/>
              </w:rPr>
            </w:pPr>
            <w:r w:rsidRPr="00CD04F6">
              <w:rPr>
                <w:rFonts w:eastAsia="맑은 고딕"/>
                <w:lang w:eastAsia="ko-KR"/>
              </w:rPr>
              <w:t>If a UE specific DCI is used, the DCI overhead is increased, but if the puncturing information is included in a common DCI, other problems might come up.</w:t>
            </w:r>
            <w:r w:rsidRPr="00CD04F6">
              <w:rPr>
                <w:rFonts w:eastAsia="맑은 고딕" w:hint="eastAsia"/>
                <w:lang w:eastAsia="ko-KR"/>
              </w:rPr>
              <w:t xml:space="preserve"> For example,</w:t>
            </w:r>
            <w:r w:rsidRPr="00CD04F6">
              <w:rPr>
                <w:rFonts w:eastAsia="맑은 고딕"/>
                <w:lang w:eastAsia="ko-KR"/>
              </w:rPr>
              <w:t xml:space="preserve"> if</w:t>
            </w:r>
            <w:r w:rsidR="00955EA1">
              <w:rPr>
                <w:rFonts w:eastAsia="맑은 고딕"/>
                <w:lang w:eastAsia="ko-KR"/>
              </w:rPr>
              <w:t xml:space="preserve"> </w:t>
            </w:r>
            <w:r w:rsidRPr="00CD04F6">
              <w:rPr>
                <w:rFonts w:eastAsia="맑은 고딕"/>
                <w:lang w:eastAsia="ko-KR"/>
              </w:rPr>
              <w:t>an</w:t>
            </w:r>
            <w:r w:rsidRPr="00CD04F6">
              <w:rPr>
                <w:rFonts w:eastAsia="맑은 고딕" w:hint="eastAsia"/>
                <w:lang w:eastAsia="ko-KR"/>
              </w:rPr>
              <w:t xml:space="preserve"> eMBB UE </w:t>
            </w:r>
            <w:r w:rsidRPr="00CD04F6">
              <w:rPr>
                <w:rFonts w:eastAsia="맑은 고딕"/>
                <w:lang w:eastAsia="ko-KR"/>
              </w:rPr>
              <w:t xml:space="preserve">would </w:t>
            </w:r>
            <w:r w:rsidRPr="00CD04F6">
              <w:rPr>
                <w:rFonts w:eastAsia="맑은 고딕" w:hint="eastAsia"/>
                <w:lang w:eastAsia="ko-KR"/>
              </w:rPr>
              <w:t xml:space="preserve">receive </w:t>
            </w:r>
            <w:r w:rsidRPr="00CD04F6">
              <w:rPr>
                <w:rFonts w:eastAsia="맑은 고딕"/>
                <w:lang w:eastAsia="ko-KR"/>
              </w:rPr>
              <w:t>its</w:t>
            </w:r>
            <w:r w:rsidRPr="00CD04F6">
              <w:rPr>
                <w:rFonts w:eastAsia="맑은 고딕" w:hint="eastAsia"/>
                <w:lang w:eastAsia="ko-KR"/>
              </w:rPr>
              <w:t xml:space="preserve"> downlink data in </w:t>
            </w:r>
            <w:r w:rsidRPr="00CD04F6">
              <w:rPr>
                <w:rFonts w:eastAsia="맑은 고딕"/>
                <w:lang w:eastAsia="ko-KR"/>
              </w:rPr>
              <w:t>a</w:t>
            </w:r>
            <w:r w:rsidRPr="00CD04F6">
              <w:rPr>
                <w:rFonts w:eastAsia="맑은 고딕" w:hint="eastAsia"/>
                <w:lang w:eastAsia="ko-KR"/>
              </w:rPr>
              <w:t xml:space="preserve"> specific RF bandwidth</w:t>
            </w:r>
            <w:r w:rsidRPr="00CD04F6">
              <w:rPr>
                <w:rFonts w:eastAsia="맑은 고딕"/>
                <w:lang w:eastAsia="ko-KR"/>
              </w:rPr>
              <w:t>.</w:t>
            </w:r>
            <w:r w:rsidR="00955EA1">
              <w:rPr>
                <w:rFonts w:eastAsia="맑은 고딕"/>
                <w:lang w:eastAsia="ko-KR"/>
              </w:rPr>
              <w:t xml:space="preserve"> </w:t>
            </w:r>
            <w:r w:rsidRPr="00CD04F6">
              <w:rPr>
                <w:rFonts w:eastAsia="맑은 고딕"/>
                <w:lang w:eastAsia="ko-KR"/>
              </w:rPr>
              <w:t>For</w:t>
            </w:r>
            <w:r w:rsidRPr="00CD04F6">
              <w:rPr>
                <w:rFonts w:eastAsia="맑은 고딕" w:hint="eastAsia"/>
                <w:lang w:eastAsia="ko-KR"/>
              </w:rPr>
              <w:t xml:space="preserve"> power saving</w:t>
            </w:r>
            <w:r w:rsidRPr="00CD04F6">
              <w:rPr>
                <w:rFonts w:eastAsia="맑은 고딕"/>
                <w:lang w:eastAsia="ko-KR"/>
              </w:rPr>
              <w:t xml:space="preserve"> reasons, it could </w:t>
            </w:r>
            <w:r w:rsidRPr="00CD04F6">
              <w:rPr>
                <w:rFonts w:eastAsia="맑은 고딕" w:hint="eastAsia"/>
                <w:lang w:eastAsia="ko-KR"/>
              </w:rPr>
              <w:t xml:space="preserve">then not receive </w:t>
            </w:r>
            <w:r w:rsidRPr="00CD04F6">
              <w:rPr>
                <w:rFonts w:eastAsia="맑은 고딕"/>
                <w:lang w:eastAsia="ko-KR"/>
              </w:rPr>
              <w:t>a</w:t>
            </w:r>
            <w:r w:rsidRPr="00CD04F6">
              <w:rPr>
                <w:rFonts w:eastAsia="맑은 고딕" w:hint="eastAsia"/>
                <w:lang w:eastAsia="ko-KR"/>
              </w:rPr>
              <w:t xml:space="preserve"> common DCI in </w:t>
            </w:r>
            <w:r w:rsidRPr="00CD04F6">
              <w:rPr>
                <w:rFonts w:eastAsia="맑은 고딕"/>
                <w:lang w:eastAsia="ko-KR"/>
              </w:rPr>
              <w:t>a</w:t>
            </w:r>
            <w:r w:rsidRPr="00CD04F6">
              <w:rPr>
                <w:rFonts w:eastAsia="맑은 고딕" w:hint="eastAsia"/>
                <w:lang w:eastAsia="ko-KR"/>
              </w:rPr>
              <w:t xml:space="preserve"> basic common search space </w:t>
            </w:r>
            <w:r w:rsidRPr="00CD04F6">
              <w:rPr>
                <w:rFonts w:eastAsia="맑은 고딕"/>
                <w:lang w:eastAsia="ko-KR"/>
              </w:rPr>
              <w:t xml:space="preserve">which would be located </w:t>
            </w:r>
            <w:r w:rsidRPr="00CD04F6">
              <w:rPr>
                <w:rFonts w:eastAsia="맑은 고딕" w:hint="eastAsia"/>
                <w:lang w:eastAsia="ko-KR"/>
              </w:rPr>
              <w:t>in another RF bandwidth</w:t>
            </w:r>
            <w:r w:rsidRPr="00CD04F6">
              <w:rPr>
                <w:rFonts w:eastAsia="맑은 고딕"/>
                <w:lang w:eastAsia="ko-KR"/>
              </w:rPr>
              <w:t>. Another issue with having the puncturing information in a common DCI search space would be for UEs that are not punctured. If they fail to decode their DL data, they might also assume that they are punctured and would also read the common DCI.</w:t>
            </w:r>
          </w:p>
          <w:p w:rsidR="009B2E60" w:rsidRPr="00CD04F6" w:rsidRDefault="009B2E60" w:rsidP="009B2E60">
            <w:pPr>
              <w:rPr>
                <w:rFonts w:eastAsia="맑은 고딕"/>
                <w:lang w:eastAsia="ko-KR"/>
              </w:rPr>
            </w:pPr>
          </w:p>
          <w:p w:rsidR="00214D98" w:rsidRDefault="009B2E60" w:rsidP="009B2E60">
            <w:pPr>
              <w:pStyle w:val="a1"/>
            </w:pPr>
            <w:r w:rsidRPr="00CD04F6">
              <w:rPr>
                <w:rFonts w:eastAsia="맑은 고딕"/>
                <w:lang w:eastAsia="ko-KR"/>
              </w:rPr>
              <w:t>T</w:t>
            </w:r>
            <w:r w:rsidRPr="00CD04F6">
              <w:rPr>
                <w:rFonts w:eastAsia="맑은 고딕" w:hint="eastAsia"/>
                <w:lang w:eastAsia="ko-KR"/>
              </w:rPr>
              <w:t xml:space="preserve">he </w:t>
            </w:r>
            <w:r w:rsidRPr="00CD04F6">
              <w:rPr>
                <w:rFonts w:eastAsia="맑은 고딕"/>
                <w:lang w:eastAsia="ko-KR"/>
              </w:rPr>
              <w:t>second</w:t>
            </w:r>
            <w:r w:rsidRPr="00CD04F6">
              <w:rPr>
                <w:rFonts w:eastAsia="맑은 고딕" w:hint="eastAsia"/>
                <w:lang w:eastAsia="ko-KR"/>
              </w:rPr>
              <w:t xml:space="preserve"> method is </w:t>
            </w:r>
            <w:r w:rsidRPr="00CD04F6">
              <w:rPr>
                <w:rFonts w:eastAsia="맑은 고딕"/>
                <w:lang w:eastAsia="ko-KR"/>
              </w:rPr>
              <w:t xml:space="preserve">that </w:t>
            </w:r>
            <w:r w:rsidRPr="00CD04F6">
              <w:rPr>
                <w:rFonts w:eastAsia="맑은 고딕" w:hint="eastAsia"/>
                <w:lang w:eastAsia="ko-KR"/>
              </w:rPr>
              <w:t>the gNB transmit</w:t>
            </w:r>
            <w:r w:rsidRPr="00CD04F6">
              <w:rPr>
                <w:rFonts w:eastAsia="맑은 고딕"/>
                <w:lang w:eastAsia="ko-KR"/>
              </w:rPr>
              <w:t>s</w:t>
            </w:r>
            <w:r w:rsidRPr="00CD04F6">
              <w:rPr>
                <w:rFonts w:eastAsia="맑은 고딕" w:hint="eastAsia"/>
                <w:lang w:eastAsia="ko-KR"/>
              </w:rPr>
              <w:t xml:space="preserve"> the punctur</w:t>
            </w:r>
            <w:r w:rsidRPr="00CD04F6">
              <w:rPr>
                <w:rFonts w:eastAsia="맑은 고딕"/>
                <w:lang w:eastAsia="ko-KR"/>
              </w:rPr>
              <w:t>ing</w:t>
            </w:r>
            <w:r w:rsidRPr="00CD04F6">
              <w:rPr>
                <w:rFonts w:eastAsia="맑은 고딕" w:hint="eastAsia"/>
                <w:lang w:eastAsia="ko-KR"/>
              </w:rPr>
              <w:t xml:space="preserve"> information in the last part of the current eMBB UE slot. </w:t>
            </w:r>
            <w:r w:rsidRPr="00CD04F6">
              <w:rPr>
                <w:rFonts w:eastAsia="맑은 고딕"/>
                <w:lang w:eastAsia="ko-KR"/>
              </w:rPr>
              <w:t>If the required data to transmit the puncturing information is very small, then i</w:t>
            </w:r>
            <w:r w:rsidRPr="00CD04F6">
              <w:rPr>
                <w:rFonts w:eastAsia="맑은 고딕" w:hint="eastAsia"/>
                <w:lang w:eastAsia="ko-KR"/>
              </w:rPr>
              <w:t xml:space="preserve">t is possible that the gNB </w:t>
            </w:r>
            <w:r w:rsidRPr="00CD04F6">
              <w:rPr>
                <w:rFonts w:eastAsia="맑은 고딕"/>
                <w:lang w:eastAsia="ko-KR"/>
              </w:rPr>
              <w:t xml:space="preserve">overwrites a predefined resource position </w:t>
            </w:r>
            <w:r w:rsidRPr="00CD04F6">
              <w:rPr>
                <w:rFonts w:eastAsia="맑은 고딕" w:hint="eastAsia"/>
                <w:lang w:eastAsia="ko-KR"/>
              </w:rPr>
              <w:t>in the eMBB data region</w:t>
            </w:r>
            <w:r w:rsidRPr="00CD04F6">
              <w:rPr>
                <w:rFonts w:eastAsia="맑은 고딕"/>
                <w:lang w:eastAsia="ko-KR"/>
              </w:rPr>
              <w:t xml:space="preserve"> and would send the URLLC preempting information instead.</w:t>
            </w:r>
          </w:p>
        </w:tc>
      </w:tr>
      <w:tr w:rsidR="00043B64" w:rsidTr="00C05D38">
        <w:tc>
          <w:tcPr>
            <w:tcW w:w="1118" w:type="dxa"/>
          </w:tcPr>
          <w:p w:rsidR="00043B64" w:rsidRDefault="00043B64" w:rsidP="00043B64">
            <w:pPr>
              <w:pStyle w:val="a1"/>
            </w:pPr>
            <w:r>
              <w:lastRenderedPageBreak/>
              <w:t>InterDigital</w:t>
            </w:r>
          </w:p>
        </w:tc>
        <w:tc>
          <w:tcPr>
            <w:tcW w:w="7944" w:type="dxa"/>
          </w:tcPr>
          <w:p w:rsidR="00043B64" w:rsidRDefault="00043B64" w:rsidP="00043B64">
            <w:pPr>
              <w:pStyle w:val="a1"/>
              <w:numPr>
                <w:ilvl w:val="0"/>
                <w:numId w:val="17"/>
              </w:numPr>
              <w:rPr>
                <w:rFonts w:eastAsia="맑은 고딕"/>
                <w:lang w:eastAsia="ko-KR"/>
              </w:rPr>
            </w:pPr>
            <w:r>
              <w:rPr>
                <w:rFonts w:eastAsia="맑은 고딕" w:hint="eastAsia"/>
                <w:lang w:eastAsia="ko-KR"/>
              </w:rPr>
              <w:t xml:space="preserve">Which types of information should be </w:t>
            </w:r>
            <w:r>
              <w:rPr>
                <w:rFonts w:eastAsia="맑은 고딕"/>
                <w:lang w:eastAsia="ko-KR"/>
              </w:rPr>
              <w:t>indicated?</w:t>
            </w:r>
          </w:p>
          <w:p w:rsidR="00043B64" w:rsidRPr="008A2BB2" w:rsidRDefault="00043B64" w:rsidP="00043B64">
            <w:pPr>
              <w:pStyle w:val="a1"/>
              <w:numPr>
                <w:ilvl w:val="1"/>
                <w:numId w:val="17"/>
              </w:numPr>
              <w:rPr>
                <w:rFonts w:eastAsia="맑은 고딕"/>
                <w:lang w:eastAsia="ko-KR"/>
              </w:rPr>
            </w:pPr>
            <w:r w:rsidRPr="008A2BB2">
              <w:rPr>
                <w:rFonts w:eastAsia="맑은 고딕"/>
                <w:lang w:eastAsia="ko-KR"/>
              </w:rPr>
              <w:t xml:space="preserve">Depending on the UE capability </w:t>
            </w:r>
            <w:r>
              <w:rPr>
                <w:rFonts w:eastAsia="맑은 고딕"/>
                <w:lang w:eastAsia="ko-KR"/>
              </w:rPr>
              <w:t xml:space="preserve">and </w:t>
            </w:r>
            <w:r w:rsidRPr="008A2BB2">
              <w:rPr>
                <w:rFonts w:eastAsia="맑은 고딕"/>
                <w:lang w:eastAsia="ko-KR"/>
              </w:rPr>
              <w:t>the mode of operation of the gNB</w:t>
            </w:r>
            <w:r>
              <w:rPr>
                <w:rFonts w:eastAsia="맑은 고딕"/>
                <w:lang w:eastAsia="ko-KR"/>
              </w:rPr>
              <w:t xml:space="preserve"> and UE</w:t>
            </w:r>
            <w:r w:rsidRPr="008A2BB2">
              <w:rPr>
                <w:rFonts w:eastAsia="맑은 고딕"/>
                <w:lang w:eastAsia="ko-KR"/>
              </w:rPr>
              <w:t xml:space="preserve"> , the gNB may need to indicate </w:t>
            </w:r>
            <w:r>
              <w:rPr>
                <w:rFonts w:eastAsia="맑은 고딕"/>
                <w:lang w:eastAsia="ko-KR"/>
              </w:rPr>
              <w:t xml:space="preserve">a </w:t>
            </w:r>
            <w:r w:rsidRPr="008A2BB2">
              <w:rPr>
                <w:rFonts w:eastAsia="맑은 고딕"/>
                <w:lang w:eastAsia="ko-KR"/>
              </w:rPr>
              <w:t>URLLC traffic indicator,</w:t>
            </w:r>
            <w:r>
              <w:rPr>
                <w:rFonts w:eastAsia="맑은 고딕"/>
                <w:lang w:eastAsia="ko-KR"/>
              </w:rPr>
              <w:t xml:space="preserve"> the</w:t>
            </w:r>
            <w:r w:rsidRPr="008A2BB2">
              <w:rPr>
                <w:rFonts w:eastAsia="맑은 고딕"/>
                <w:lang w:eastAsia="ko-KR"/>
              </w:rPr>
              <w:t xml:space="preserve"> impacted time/frequency resources,</w:t>
            </w:r>
            <w:r>
              <w:rPr>
                <w:rFonts w:eastAsia="맑은 고딕"/>
                <w:lang w:eastAsia="ko-KR"/>
              </w:rPr>
              <w:t xml:space="preserve"> the</w:t>
            </w:r>
            <w:r w:rsidR="00955EA1">
              <w:rPr>
                <w:rFonts w:eastAsia="맑은 고딕"/>
                <w:lang w:eastAsia="ko-KR"/>
              </w:rPr>
              <w:t xml:space="preserve"> </w:t>
            </w:r>
            <w:r>
              <w:rPr>
                <w:rFonts w:eastAsia="맑은 고딕"/>
                <w:lang w:eastAsia="ko-KR"/>
              </w:rPr>
              <w:t>p</w:t>
            </w:r>
            <w:r w:rsidRPr="008A2BB2">
              <w:rPr>
                <w:rFonts w:eastAsia="맑은 고딕"/>
                <w:lang w:eastAsia="ko-KR"/>
              </w:rPr>
              <w:t>ower ratio,</w:t>
            </w:r>
            <w:r w:rsidR="00955EA1">
              <w:rPr>
                <w:rFonts w:eastAsia="맑은 고딕"/>
                <w:lang w:eastAsia="ko-KR"/>
              </w:rPr>
              <w:t xml:space="preserve"> </w:t>
            </w:r>
            <w:r w:rsidRPr="008A2BB2">
              <w:rPr>
                <w:rFonts w:eastAsia="맑은 고딕"/>
                <w:lang w:eastAsia="ko-KR"/>
              </w:rPr>
              <w:t>RS information</w:t>
            </w:r>
            <w:r>
              <w:rPr>
                <w:rFonts w:eastAsia="맑은 고딕"/>
                <w:lang w:eastAsia="ko-KR"/>
              </w:rPr>
              <w:t>, etc.</w:t>
            </w:r>
          </w:p>
          <w:p w:rsidR="00043B64" w:rsidRDefault="00043B64" w:rsidP="00043B64">
            <w:pPr>
              <w:pStyle w:val="a1"/>
              <w:numPr>
                <w:ilvl w:val="0"/>
                <w:numId w:val="17"/>
              </w:numPr>
              <w:rPr>
                <w:rFonts w:eastAsia="맑은 고딕"/>
                <w:lang w:eastAsia="ko-KR"/>
              </w:rPr>
            </w:pPr>
            <w:r>
              <w:rPr>
                <w:rFonts w:eastAsia="맑은 고딕" w:hint="eastAsia"/>
                <w:lang w:eastAsia="ko-KR"/>
              </w:rPr>
              <w:t>When would it be indicated?</w:t>
            </w:r>
          </w:p>
          <w:p w:rsidR="00043B64" w:rsidRDefault="00043B64" w:rsidP="00043B64">
            <w:pPr>
              <w:pStyle w:val="a1"/>
              <w:numPr>
                <w:ilvl w:val="1"/>
                <w:numId w:val="17"/>
              </w:numPr>
              <w:rPr>
                <w:rFonts w:eastAsia="맑은 고딕"/>
                <w:lang w:eastAsia="ko-KR"/>
              </w:rPr>
            </w:pPr>
            <w:r>
              <w:t xml:space="preserve">One possible solution is to pre-allocate a radio resource allocation region (RRAR) in the resources allocated for eMBB data at the end of the current time slot to tell the eMBB UE where URLLC data is being transmitted. The RRAR region could be designed to have a small size so that it has negligible impact on the eMBB data decoding.  </w:t>
            </w:r>
          </w:p>
          <w:p w:rsidR="00043B64" w:rsidRDefault="00043B64" w:rsidP="00043B64">
            <w:pPr>
              <w:pStyle w:val="a1"/>
              <w:numPr>
                <w:ilvl w:val="0"/>
                <w:numId w:val="17"/>
              </w:numPr>
              <w:rPr>
                <w:rFonts w:eastAsia="맑은 고딕"/>
                <w:lang w:eastAsia="ko-KR"/>
              </w:rPr>
            </w:pPr>
            <w:r>
              <w:rPr>
                <w:rFonts w:eastAsia="맑은 고딕" w:hint="eastAsia"/>
                <w:lang w:eastAsia="ko-KR"/>
              </w:rPr>
              <w:t>What is gNB-associated operation?</w:t>
            </w:r>
          </w:p>
          <w:p w:rsidR="00043B64" w:rsidRDefault="00043B64" w:rsidP="00043B64">
            <w:pPr>
              <w:pStyle w:val="a1"/>
              <w:numPr>
                <w:ilvl w:val="1"/>
                <w:numId w:val="17"/>
              </w:numPr>
              <w:rPr>
                <w:rFonts w:eastAsia="맑은 고딕"/>
                <w:lang w:eastAsia="ko-KR"/>
              </w:rPr>
            </w:pPr>
            <w:r>
              <w:rPr>
                <w:rFonts w:eastAsia="맑은 고딕"/>
                <w:lang w:eastAsia="ko-KR"/>
              </w:rPr>
              <w:t xml:space="preserve">Upon arrival of </w:t>
            </w:r>
            <w:r>
              <w:t xml:space="preserve">URLLC data, the </w:t>
            </w:r>
            <w:r w:rsidRPr="00986FDC">
              <w:rPr>
                <w:rFonts w:eastAsia="맑은 고딕"/>
                <w:lang w:eastAsia="ko-KR"/>
              </w:rPr>
              <w:t xml:space="preserve">gNB </w:t>
            </w:r>
            <w:r>
              <w:rPr>
                <w:rFonts w:eastAsia="맑은 고딕"/>
                <w:lang w:eastAsia="ko-KR"/>
              </w:rPr>
              <w:t>superposes</w:t>
            </w:r>
            <w:r w:rsidR="00955EA1">
              <w:rPr>
                <w:rFonts w:eastAsia="맑은 고딕"/>
                <w:lang w:eastAsia="ko-KR"/>
              </w:rPr>
              <w:t xml:space="preserve"> </w:t>
            </w:r>
            <w:r>
              <w:rPr>
                <w:rFonts w:eastAsia="맑은 고딕"/>
                <w:lang w:eastAsia="ko-KR"/>
              </w:rPr>
              <w:t>the URLLC</w:t>
            </w:r>
            <w:r w:rsidRPr="00986FDC">
              <w:rPr>
                <w:rFonts w:eastAsia="맑은 고딕"/>
                <w:lang w:eastAsia="ko-KR"/>
              </w:rPr>
              <w:t xml:space="preserve"> data </w:t>
            </w:r>
            <w:r>
              <w:rPr>
                <w:rFonts w:eastAsia="맑은 고딕"/>
                <w:lang w:eastAsia="ko-KR"/>
              </w:rPr>
              <w:t>on the eMBB</w:t>
            </w:r>
            <w:r w:rsidRPr="00986FDC">
              <w:rPr>
                <w:rFonts w:eastAsia="맑은 고딕"/>
                <w:lang w:eastAsia="ko-KR"/>
              </w:rPr>
              <w:t xml:space="preserve"> data </w:t>
            </w:r>
            <w:r>
              <w:rPr>
                <w:rFonts w:eastAsia="맑은 고딕"/>
                <w:lang w:eastAsia="ko-KR"/>
              </w:rPr>
              <w:t xml:space="preserve">(with appropriate power levels) </w:t>
            </w:r>
            <w:r w:rsidRPr="00986FDC">
              <w:rPr>
                <w:rFonts w:eastAsia="맑은 고딕"/>
                <w:lang w:eastAsia="ko-KR"/>
              </w:rPr>
              <w:t>on some of the resources allocated for eMBB data</w:t>
            </w:r>
            <w:r>
              <w:rPr>
                <w:rFonts w:eastAsia="맑은 고딕"/>
                <w:lang w:eastAsia="ko-KR"/>
              </w:rPr>
              <w:t xml:space="preserve"> in the current slot. If the gNB decides to set the power for eMBB data to zero, it implies puncturing.</w:t>
            </w:r>
          </w:p>
          <w:p w:rsidR="00043B64" w:rsidRDefault="00043B64" w:rsidP="00043B64">
            <w:pPr>
              <w:pStyle w:val="a1"/>
              <w:numPr>
                <w:ilvl w:val="0"/>
                <w:numId w:val="17"/>
              </w:numPr>
              <w:rPr>
                <w:rFonts w:eastAsia="맑은 고딕"/>
                <w:lang w:eastAsia="ko-KR"/>
              </w:rPr>
            </w:pPr>
            <w:r>
              <w:rPr>
                <w:rFonts w:eastAsia="맑은 고딕" w:hint="eastAsia"/>
                <w:lang w:eastAsia="ko-KR"/>
              </w:rPr>
              <w:t>What is UE-associated operation?</w:t>
            </w:r>
          </w:p>
          <w:p w:rsidR="00043B64" w:rsidRPr="004304A9" w:rsidRDefault="00043B64" w:rsidP="004304A9">
            <w:pPr>
              <w:pStyle w:val="a1"/>
              <w:numPr>
                <w:ilvl w:val="1"/>
                <w:numId w:val="17"/>
              </w:numPr>
              <w:rPr>
                <w:rFonts w:eastAsia="맑은 고딕"/>
                <w:lang w:eastAsia="ko-KR"/>
              </w:rPr>
            </w:pPr>
            <w:r w:rsidRPr="00986FDC">
              <w:rPr>
                <w:rFonts w:eastAsia="맑은 고딕"/>
                <w:lang w:eastAsia="ko-KR"/>
              </w:rPr>
              <w:t>The eM</w:t>
            </w:r>
            <w:r>
              <w:rPr>
                <w:rFonts w:eastAsia="맑은 고딕"/>
                <w:lang w:eastAsia="ko-KR"/>
              </w:rPr>
              <w:t>BB UE may use blind decoding by</w:t>
            </w:r>
            <w:r w:rsidRPr="00986FDC">
              <w:rPr>
                <w:rFonts w:eastAsia="맑은 고딕"/>
                <w:lang w:eastAsia="ko-KR"/>
              </w:rPr>
              <w:t xml:space="preserve"> first tr</w:t>
            </w:r>
            <w:r>
              <w:rPr>
                <w:rFonts w:eastAsia="맑은 고딕"/>
                <w:lang w:eastAsia="ko-KR"/>
              </w:rPr>
              <w:t>ying</w:t>
            </w:r>
            <w:r w:rsidRPr="00986FDC">
              <w:rPr>
                <w:rFonts w:eastAsia="맑은 고딕"/>
                <w:lang w:eastAsia="ko-KR"/>
              </w:rPr>
              <w:t xml:space="preserve"> to decode the eMBB data, assuming that there is no URLLC </w:t>
            </w:r>
            <w:r>
              <w:rPr>
                <w:rFonts w:eastAsia="맑은 고딕"/>
                <w:lang w:eastAsia="ko-KR"/>
              </w:rPr>
              <w:t>data</w:t>
            </w:r>
            <w:r w:rsidRPr="00986FDC">
              <w:rPr>
                <w:rFonts w:eastAsia="맑은 고딕"/>
                <w:lang w:eastAsia="ko-KR"/>
              </w:rPr>
              <w:t>. If the decoding fails, the eMBB U</w:t>
            </w:r>
            <w:r>
              <w:rPr>
                <w:rFonts w:eastAsia="맑은 고딕"/>
                <w:lang w:eastAsia="ko-KR"/>
              </w:rPr>
              <w:t>E then tries to decode the RRAR to derive the information needed regarding the URLLC data.</w:t>
            </w:r>
          </w:p>
        </w:tc>
      </w:tr>
      <w:tr w:rsidR="002D2D41" w:rsidTr="00C05D38">
        <w:tc>
          <w:tcPr>
            <w:tcW w:w="1118" w:type="dxa"/>
          </w:tcPr>
          <w:p w:rsidR="002D2D41" w:rsidRDefault="002D2D41" w:rsidP="00043B64">
            <w:pPr>
              <w:pStyle w:val="a1"/>
              <w:rPr>
                <w:lang w:eastAsia="ja-JP"/>
              </w:rPr>
            </w:pPr>
            <w:r>
              <w:rPr>
                <w:rFonts w:hint="eastAsia"/>
                <w:lang w:eastAsia="ja-JP"/>
              </w:rPr>
              <w:t>Fujitsu</w:t>
            </w:r>
          </w:p>
        </w:tc>
        <w:tc>
          <w:tcPr>
            <w:tcW w:w="7944" w:type="dxa"/>
          </w:tcPr>
          <w:p w:rsidR="002D2D41" w:rsidRPr="002D2D41" w:rsidRDefault="002D2D41" w:rsidP="002D2D41">
            <w:pPr>
              <w:pStyle w:val="a1"/>
              <w:numPr>
                <w:ilvl w:val="0"/>
                <w:numId w:val="17"/>
              </w:numPr>
              <w:rPr>
                <w:rFonts w:eastAsia="맑은 고딕"/>
                <w:lang w:eastAsia="ko-KR"/>
              </w:rPr>
            </w:pPr>
            <w:r>
              <w:rPr>
                <w:rFonts w:eastAsia="맑은 고딕" w:hint="eastAsia"/>
                <w:lang w:eastAsia="ko-KR"/>
              </w:rPr>
              <w:t xml:space="preserve">Which types of information should be </w:t>
            </w:r>
            <w:r>
              <w:rPr>
                <w:rFonts w:eastAsia="맑은 고딕"/>
                <w:lang w:eastAsia="ko-KR"/>
              </w:rPr>
              <w:t>indicated?</w:t>
            </w:r>
          </w:p>
          <w:p w:rsidR="002D2D41" w:rsidRPr="002D2D41" w:rsidRDefault="002D2D41" w:rsidP="002D2D41">
            <w:pPr>
              <w:pStyle w:val="a1"/>
              <w:ind w:left="800"/>
              <w:rPr>
                <w:rFonts w:eastAsia="맑은 고딕"/>
                <w:lang w:eastAsia="ko-KR"/>
              </w:rPr>
            </w:pPr>
            <w:r w:rsidRPr="002D2D41">
              <w:rPr>
                <w:rFonts w:eastAsia="맑은 고딕"/>
                <w:lang w:eastAsia="ko-KR"/>
              </w:rPr>
              <w:t></w:t>
            </w:r>
            <w:r w:rsidRPr="002D2D41">
              <w:rPr>
                <w:rFonts w:eastAsia="맑은 고딕"/>
                <w:lang w:eastAsia="ko-KR"/>
              </w:rPr>
              <w:tab/>
              <w:t>Preemption indicator should include at least the information on existence of URLLC data or not in the current eMBB slot.</w:t>
            </w:r>
          </w:p>
          <w:p w:rsidR="002D2D41" w:rsidRDefault="002D2D41" w:rsidP="002D2D41">
            <w:pPr>
              <w:pStyle w:val="a1"/>
              <w:ind w:left="800"/>
              <w:rPr>
                <w:rFonts w:eastAsia="맑은 고딕"/>
                <w:lang w:eastAsia="ko-KR"/>
              </w:rPr>
            </w:pPr>
            <w:r w:rsidRPr="002D2D41">
              <w:rPr>
                <w:rFonts w:eastAsia="맑은 고딕"/>
                <w:lang w:eastAsia="ko-KR"/>
              </w:rPr>
              <w:t></w:t>
            </w:r>
            <w:r w:rsidRPr="002D2D41">
              <w:rPr>
                <w:rFonts w:eastAsia="맑은 고딕"/>
                <w:lang w:eastAsia="ko-KR"/>
              </w:rPr>
              <w:tab/>
              <w:t>Furthermore, it is better to include the information on the detailed time-frequency information of the preempted resource for URLLC.</w:t>
            </w:r>
          </w:p>
          <w:p w:rsidR="002D2D41" w:rsidRDefault="002D2D41" w:rsidP="002D2D41">
            <w:pPr>
              <w:pStyle w:val="a1"/>
              <w:numPr>
                <w:ilvl w:val="0"/>
                <w:numId w:val="17"/>
              </w:numPr>
              <w:rPr>
                <w:rFonts w:eastAsia="맑은 고딕"/>
                <w:lang w:eastAsia="ko-KR"/>
              </w:rPr>
            </w:pPr>
            <w:r>
              <w:rPr>
                <w:rFonts w:eastAsia="맑은 고딕" w:hint="eastAsia"/>
                <w:lang w:eastAsia="ko-KR"/>
              </w:rPr>
              <w:t>When would it be indicated?</w:t>
            </w:r>
          </w:p>
          <w:p w:rsidR="002D2D41" w:rsidRDefault="002D2D41" w:rsidP="002D2D41">
            <w:pPr>
              <w:pStyle w:val="a1"/>
              <w:ind w:left="800"/>
              <w:rPr>
                <w:rFonts w:eastAsia="SimSun"/>
                <w:lang w:eastAsia="zh-CN"/>
              </w:rPr>
            </w:pPr>
            <w:r w:rsidRPr="002D2D41">
              <w:rPr>
                <w:rFonts w:eastAsia="맑은 고딕"/>
                <w:lang w:eastAsia="ko-KR"/>
              </w:rPr>
              <w:t></w:t>
            </w:r>
            <w:r w:rsidRPr="002D2D41">
              <w:rPr>
                <w:rFonts w:eastAsia="맑은 고딕"/>
                <w:lang w:eastAsia="ko-KR"/>
              </w:rPr>
              <w:tab/>
            </w:r>
            <w:r>
              <w:rPr>
                <w:rFonts w:eastAsia="SimSun"/>
                <w:lang w:eastAsia="zh-CN"/>
              </w:rPr>
              <w:t>It should be indicated early, e.g. in the first symbol of the URLLC transmission.</w:t>
            </w:r>
          </w:p>
          <w:p w:rsidR="002D2D41" w:rsidRPr="002D2D41" w:rsidRDefault="002D2D41" w:rsidP="002D2D41">
            <w:pPr>
              <w:pStyle w:val="a1"/>
              <w:numPr>
                <w:ilvl w:val="0"/>
                <w:numId w:val="17"/>
              </w:numPr>
              <w:rPr>
                <w:rFonts w:eastAsia="맑은 고딕"/>
                <w:lang w:eastAsia="ko-KR"/>
              </w:rPr>
            </w:pPr>
            <w:r>
              <w:rPr>
                <w:rFonts w:eastAsia="맑은 고딕" w:hint="eastAsia"/>
                <w:lang w:eastAsia="ko-KR"/>
              </w:rPr>
              <w:t>What is gNB-associated operation?</w:t>
            </w:r>
          </w:p>
          <w:p w:rsidR="002D2D41" w:rsidRDefault="002D2D41" w:rsidP="002D2D41">
            <w:pPr>
              <w:pStyle w:val="a1"/>
              <w:ind w:left="800"/>
              <w:rPr>
                <w:rFonts w:eastAsia="맑은 고딕"/>
                <w:lang w:eastAsia="ko-KR"/>
              </w:rPr>
            </w:pPr>
            <w:r w:rsidRPr="002D2D41">
              <w:rPr>
                <w:rFonts w:eastAsia="맑은 고딕"/>
                <w:lang w:eastAsia="ko-KR"/>
              </w:rPr>
              <w:t></w:t>
            </w:r>
            <w:r w:rsidRPr="002D2D41">
              <w:rPr>
                <w:rFonts w:eastAsia="맑은 고딕"/>
                <w:lang w:eastAsia="ko-KR"/>
              </w:rPr>
              <w:tab/>
              <w:t>gNB may transmit the preemption indicator information on</w:t>
            </w:r>
            <w:r>
              <w:rPr>
                <w:rFonts w:eastAsia="맑은 고딕"/>
                <w:lang w:eastAsia="ko-KR"/>
              </w:rPr>
              <w:t xml:space="preserve"> existence of URLLC </w:t>
            </w:r>
            <w:r>
              <w:rPr>
                <w:rFonts w:eastAsia="맑은 고딕"/>
                <w:lang w:eastAsia="ko-KR"/>
              </w:rPr>
              <w:lastRenderedPageBreak/>
              <w:t xml:space="preserve">data </w:t>
            </w:r>
            <w:r w:rsidRPr="002D2D41">
              <w:rPr>
                <w:rFonts w:eastAsia="맑은 고딕"/>
                <w:lang w:eastAsia="ko-KR"/>
              </w:rPr>
              <w:t>in a relatively fixed position to reduce the decoding cost for eMBB UE. Since this preemption indicator information is transmitted to URLLC UE as well, the method to achieve high reliability for transmitting this preemption indicator information needs to be further studied. For the preemption information on the detailed time-frequency information of the preempted resource for URLLC, whether gNB transmits it to URLLC UE as well or not needs to be further studied.</w:t>
            </w:r>
          </w:p>
          <w:p w:rsidR="002D2D41" w:rsidRPr="002D2D41" w:rsidRDefault="002D2D41" w:rsidP="002D2D41">
            <w:pPr>
              <w:pStyle w:val="a1"/>
              <w:numPr>
                <w:ilvl w:val="0"/>
                <w:numId w:val="17"/>
              </w:numPr>
              <w:rPr>
                <w:rFonts w:eastAsia="맑은 고딕"/>
                <w:lang w:eastAsia="ko-KR"/>
              </w:rPr>
            </w:pPr>
            <w:r>
              <w:rPr>
                <w:rFonts w:eastAsia="맑은 고딕" w:hint="eastAsia"/>
                <w:lang w:eastAsia="ko-KR"/>
              </w:rPr>
              <w:t>What is UE-associated operation?</w:t>
            </w:r>
          </w:p>
          <w:p w:rsidR="002D2D41" w:rsidRPr="002D2D41" w:rsidRDefault="002D2D41" w:rsidP="002D2D41">
            <w:pPr>
              <w:pStyle w:val="a1"/>
              <w:ind w:left="800"/>
              <w:rPr>
                <w:rFonts w:eastAsia="맑은 고딕"/>
                <w:lang w:eastAsia="ko-KR"/>
              </w:rPr>
            </w:pPr>
            <w:r w:rsidRPr="002D2D41">
              <w:rPr>
                <w:rFonts w:eastAsia="맑은 고딕"/>
                <w:lang w:eastAsia="ko-KR"/>
              </w:rPr>
              <w:t></w:t>
            </w:r>
            <w:r w:rsidRPr="002D2D41">
              <w:rPr>
                <w:rFonts w:eastAsia="맑은 고딕"/>
                <w:lang w:eastAsia="ko-KR"/>
              </w:rPr>
              <w:tab/>
              <w:t>The eMBB UE who is receiving t</w:t>
            </w:r>
            <w:r>
              <w:rPr>
                <w:rFonts w:eastAsia="맑은 고딕"/>
                <w:lang w:eastAsia="ko-KR"/>
              </w:rPr>
              <w:t xml:space="preserve">he data may keep monitoring </w:t>
            </w:r>
            <w:r w:rsidRPr="002D2D41">
              <w:rPr>
                <w:rFonts w:eastAsia="맑은 고딕"/>
                <w:lang w:eastAsia="ko-KR"/>
              </w:rPr>
              <w:t xml:space="preserve">the preemption indication </w:t>
            </w:r>
            <w:r>
              <w:rPr>
                <w:rFonts w:eastAsia="맑은 고딕"/>
                <w:lang w:eastAsia="ko-KR"/>
              </w:rPr>
              <w:t xml:space="preserve">in </w:t>
            </w:r>
            <w:r w:rsidRPr="002D2D41">
              <w:rPr>
                <w:rFonts w:eastAsia="맑은 고딕"/>
                <w:lang w:eastAsia="ko-KR"/>
              </w:rPr>
              <w:t>relatively fixed position(s). The eMBB UE may decode the detailed time-frequency information of the preempted resource used for URLLC after knowing the existence of URLLC data.</w:t>
            </w:r>
          </w:p>
        </w:tc>
      </w:tr>
      <w:tr w:rsidR="004304A9" w:rsidTr="00C05D38">
        <w:tc>
          <w:tcPr>
            <w:tcW w:w="1118" w:type="dxa"/>
          </w:tcPr>
          <w:p w:rsidR="004304A9" w:rsidRPr="007D6115" w:rsidRDefault="004304A9" w:rsidP="00A638E9">
            <w:pPr>
              <w:pStyle w:val="a1"/>
              <w:rPr>
                <w:lang w:eastAsia="ko-KR"/>
              </w:rPr>
            </w:pPr>
            <w:r w:rsidRPr="00BB4C36">
              <w:rPr>
                <w:rFonts w:eastAsia="바탕"/>
                <w:lang w:eastAsia="ko-KR"/>
              </w:rPr>
              <w:lastRenderedPageBreak/>
              <w:t>Samsung</w:t>
            </w:r>
          </w:p>
        </w:tc>
        <w:tc>
          <w:tcPr>
            <w:tcW w:w="7944" w:type="dxa"/>
          </w:tcPr>
          <w:p w:rsidR="004304A9" w:rsidRPr="00BB4C36" w:rsidRDefault="004304A9" w:rsidP="00A638E9">
            <w:pPr>
              <w:pStyle w:val="a1"/>
              <w:rPr>
                <w:rFonts w:eastAsia="맑은 고딕"/>
                <w:b/>
                <w:u w:val="single"/>
                <w:lang w:eastAsia="ko-KR"/>
              </w:rPr>
            </w:pPr>
            <w:r>
              <w:rPr>
                <w:rFonts w:eastAsia="맑은 고딕" w:hint="eastAsia"/>
                <w:b/>
                <w:u w:val="single"/>
                <w:lang w:eastAsia="ko-KR"/>
              </w:rPr>
              <w:t>1. P</w:t>
            </w:r>
            <w:r w:rsidRPr="00BB4C36">
              <w:rPr>
                <w:rFonts w:eastAsia="맑은 고딕" w:hint="eastAsia"/>
                <w:b/>
                <w:u w:val="single"/>
                <w:lang w:eastAsia="ko-KR"/>
              </w:rPr>
              <w:t xml:space="preserve">artial </w:t>
            </w:r>
            <w:r>
              <w:rPr>
                <w:rFonts w:eastAsia="맑은 고딕" w:hint="eastAsia"/>
                <w:b/>
                <w:u w:val="single"/>
                <w:lang w:eastAsia="ko-KR"/>
              </w:rPr>
              <w:t>or whole re</w:t>
            </w:r>
            <w:r w:rsidRPr="00BB4C36">
              <w:rPr>
                <w:rFonts w:eastAsia="맑은 고딕" w:hint="eastAsia"/>
                <w:b/>
                <w:u w:val="single"/>
                <w:lang w:eastAsia="ko-KR"/>
              </w:rPr>
              <w:t>transmission of an eMBB TB</w:t>
            </w:r>
          </w:p>
          <w:p w:rsidR="004304A9" w:rsidRDefault="004304A9" w:rsidP="00A638E9">
            <w:pPr>
              <w:pStyle w:val="a1"/>
              <w:rPr>
                <w:rFonts w:eastAsia="맑은 고딕"/>
                <w:lang w:eastAsia="ko-KR"/>
              </w:rPr>
            </w:pPr>
            <w:r>
              <w:rPr>
                <w:rFonts w:eastAsia="맑은 고딕" w:hint="eastAsia"/>
                <w:lang w:eastAsia="ko-KR"/>
              </w:rPr>
              <w:t>Partial or whole retransmission of eMBB data (e.g., symbol, symbol-group, mini-slots, mini-slot group, CB, CB-group, TB) can resolve the collision issues in multiplexing of eMBB and URLLC based on preemption or superposition. This may work as below.</w:t>
            </w:r>
          </w:p>
          <w:p w:rsidR="004304A9" w:rsidRDefault="004304A9" w:rsidP="00A638E9">
            <w:pPr>
              <w:pStyle w:val="a1"/>
              <w:numPr>
                <w:ilvl w:val="1"/>
                <w:numId w:val="16"/>
              </w:numPr>
              <w:ind w:left="288" w:hanging="288"/>
              <w:rPr>
                <w:rFonts w:eastAsia="맑은 고딕"/>
                <w:lang w:eastAsia="ko-KR"/>
              </w:rPr>
            </w:pPr>
            <w:r w:rsidRPr="00171A6A">
              <w:rPr>
                <w:u w:val="single"/>
              </w:rPr>
              <w:t>Which types of information should be indicated?</w:t>
            </w:r>
          </w:p>
          <w:p w:rsidR="004304A9" w:rsidRDefault="004304A9" w:rsidP="00A638E9">
            <w:pPr>
              <w:pStyle w:val="a1"/>
              <w:rPr>
                <w:rFonts w:eastAsia="맑은 고딕"/>
                <w:lang w:eastAsia="ko-KR"/>
              </w:rPr>
            </w:pPr>
            <w:r>
              <w:rPr>
                <w:rFonts w:eastAsia="맑은 고딕" w:hint="eastAsia"/>
                <w:lang w:eastAsia="ko-KR"/>
              </w:rPr>
              <w:t xml:space="preserve">One is about which mini-slots, mini-slot group, CB, CB-group, or TB </w:t>
            </w:r>
            <w:r>
              <w:rPr>
                <w:rFonts w:eastAsia="맑은 고딕"/>
                <w:lang w:eastAsia="ko-KR"/>
              </w:rPr>
              <w:t>is</w:t>
            </w:r>
            <w:r>
              <w:rPr>
                <w:rFonts w:eastAsia="맑은 고딕" w:hint="eastAsia"/>
                <w:lang w:eastAsia="ko-KR"/>
              </w:rPr>
              <w:t xml:space="preserve"> retransmitted or which symbol, symbol-group, mini-slots, mini-slot group, CB, CB-group, or TB previous preempted/impacted transmission. </w:t>
            </w:r>
          </w:p>
          <w:p w:rsidR="004304A9" w:rsidRDefault="004304A9" w:rsidP="00A638E9">
            <w:pPr>
              <w:pStyle w:val="a1"/>
              <w:rPr>
                <w:rFonts w:eastAsia="SimSun"/>
                <w:lang w:eastAsia="zh-CN"/>
              </w:rPr>
            </w:pPr>
            <w:r>
              <w:rPr>
                <w:rFonts w:eastAsia="맑은 고딕" w:hint="eastAsia"/>
                <w:lang w:eastAsia="ko-KR"/>
              </w:rPr>
              <w:t>Another is about indication of flushing out the corresponding initial transmission.</w:t>
            </w:r>
          </w:p>
          <w:p w:rsidR="004304A9" w:rsidRPr="00171A6A" w:rsidRDefault="004304A9" w:rsidP="00A638E9">
            <w:pPr>
              <w:pStyle w:val="a1"/>
              <w:numPr>
                <w:ilvl w:val="1"/>
                <w:numId w:val="16"/>
              </w:numPr>
              <w:ind w:left="288" w:hanging="288"/>
              <w:rPr>
                <w:u w:val="single"/>
              </w:rPr>
            </w:pPr>
            <w:r w:rsidRPr="00171A6A">
              <w:rPr>
                <w:u w:val="single"/>
              </w:rPr>
              <w:t>When would it be indicated?</w:t>
            </w:r>
          </w:p>
          <w:p w:rsidR="004304A9" w:rsidRDefault="004304A9" w:rsidP="00A638E9">
            <w:pPr>
              <w:pStyle w:val="a1"/>
              <w:rPr>
                <w:rFonts w:eastAsia="SimSun"/>
                <w:lang w:eastAsia="zh-CN"/>
              </w:rPr>
            </w:pPr>
            <w:r>
              <w:rPr>
                <w:rFonts w:eastAsia="맑은 고딕" w:hint="eastAsia"/>
                <w:lang w:eastAsia="ko-KR"/>
              </w:rPr>
              <w:t xml:space="preserve">The above information can be </w:t>
            </w:r>
            <w:r>
              <w:rPr>
                <w:rFonts w:eastAsia="맑은 고딕"/>
                <w:lang w:eastAsia="ko-KR"/>
              </w:rPr>
              <w:t>indicated</w:t>
            </w:r>
            <w:r w:rsidR="00955EA1">
              <w:rPr>
                <w:rFonts w:eastAsia="맑은 고딕"/>
                <w:lang w:eastAsia="ko-KR"/>
              </w:rPr>
              <w:t xml:space="preserve"> </w:t>
            </w:r>
            <w:r>
              <w:rPr>
                <w:rFonts w:eastAsia="맑은 고딕"/>
                <w:lang w:eastAsia="ko-KR"/>
              </w:rPr>
              <w:t xml:space="preserve">from the gNB to the eMBB UE </w:t>
            </w:r>
            <w:r>
              <w:rPr>
                <w:rFonts w:eastAsia="맑은 고딕" w:hint="eastAsia"/>
                <w:lang w:eastAsia="ko-KR"/>
              </w:rPr>
              <w:t xml:space="preserve">when retransmission of </w:t>
            </w:r>
            <w:r>
              <w:rPr>
                <w:rFonts w:eastAsia="맑은 고딕"/>
                <w:lang w:eastAsia="ko-KR"/>
              </w:rPr>
              <w:t xml:space="preserve">the affected </w:t>
            </w:r>
            <w:r>
              <w:rPr>
                <w:rFonts w:eastAsia="맑은 고딕" w:hint="eastAsia"/>
                <w:lang w:eastAsia="ko-KR"/>
              </w:rPr>
              <w:t xml:space="preserve">mini-slots, mini-slot group, CB, CB-group, or TB happens. </w:t>
            </w:r>
          </w:p>
          <w:p w:rsidR="004304A9" w:rsidRPr="00171A6A" w:rsidRDefault="004304A9" w:rsidP="00A638E9">
            <w:pPr>
              <w:pStyle w:val="a1"/>
              <w:numPr>
                <w:ilvl w:val="1"/>
                <w:numId w:val="16"/>
              </w:numPr>
              <w:ind w:left="288" w:hanging="288"/>
              <w:rPr>
                <w:u w:val="single"/>
              </w:rPr>
            </w:pPr>
            <w:r w:rsidRPr="00171A6A">
              <w:rPr>
                <w:u w:val="single"/>
              </w:rPr>
              <w:t>What is gNB-associated operation?</w:t>
            </w:r>
          </w:p>
          <w:p w:rsidR="004304A9" w:rsidRPr="006B76BF" w:rsidRDefault="004304A9" w:rsidP="00A638E9">
            <w:pPr>
              <w:pStyle w:val="a1"/>
              <w:rPr>
                <w:rFonts w:eastAsia="맑은 고딕"/>
                <w:lang w:eastAsia="ko-KR"/>
              </w:rPr>
            </w:pPr>
            <w:r>
              <w:rPr>
                <w:rFonts w:eastAsia="맑은 고딕" w:hint="eastAsia"/>
                <w:lang w:eastAsia="ko-KR"/>
              </w:rPr>
              <w:t xml:space="preserve">If the gNB punctures or superposes a part of </w:t>
            </w:r>
            <w:r>
              <w:rPr>
                <w:rFonts w:eastAsia="맑은 고딕"/>
                <w:lang w:eastAsia="ko-KR"/>
              </w:rPr>
              <w:t>an</w:t>
            </w:r>
            <w:r w:rsidR="00955EA1">
              <w:rPr>
                <w:rFonts w:eastAsia="맑은 고딕"/>
                <w:lang w:eastAsia="ko-KR"/>
              </w:rPr>
              <w:t xml:space="preserve"> </w:t>
            </w:r>
            <w:r>
              <w:rPr>
                <w:rFonts w:eastAsia="맑은 고딕"/>
                <w:lang w:eastAsia="ko-KR"/>
              </w:rPr>
              <w:t>eMBB transmission</w:t>
            </w:r>
            <w:r>
              <w:rPr>
                <w:rFonts w:eastAsia="맑은 고딕" w:hint="eastAsia"/>
                <w:lang w:eastAsia="ko-KR"/>
              </w:rPr>
              <w:t xml:space="preserve"> for URLLC data, the gNB </w:t>
            </w:r>
            <w:r>
              <w:rPr>
                <w:rFonts w:eastAsia="맑은 고딕"/>
                <w:lang w:eastAsia="ko-KR"/>
              </w:rPr>
              <w:t>indicates the</w:t>
            </w:r>
            <w:r>
              <w:rPr>
                <w:rFonts w:eastAsia="맑은 고딕" w:hint="eastAsia"/>
                <w:lang w:eastAsia="ko-KR"/>
              </w:rPr>
              <w:t xml:space="preserve"> mini-slots, mini-slot group, CB, CB-group, or TB </w:t>
            </w:r>
            <w:r>
              <w:rPr>
                <w:rFonts w:eastAsia="맑은 고딕"/>
                <w:lang w:eastAsia="ko-KR"/>
              </w:rPr>
              <w:t>that is re</w:t>
            </w:r>
            <w:r>
              <w:rPr>
                <w:rFonts w:eastAsia="맑은 고딕" w:hint="eastAsia"/>
                <w:lang w:eastAsia="ko-KR"/>
              </w:rPr>
              <w:t xml:space="preserve">transmitted or </w:t>
            </w:r>
            <w:r>
              <w:rPr>
                <w:rFonts w:eastAsia="맑은 고딕"/>
                <w:lang w:eastAsia="ko-KR"/>
              </w:rPr>
              <w:t>the</w:t>
            </w:r>
            <w:r>
              <w:rPr>
                <w:rFonts w:eastAsia="맑은 고딕" w:hint="eastAsia"/>
                <w:lang w:eastAsia="ko-KR"/>
              </w:rPr>
              <w:t xml:space="preserve"> symbol, symbol-group, mini-slots, mini-slot group, CB, CB-group, or TB previous preempted/impacted transmission</w:t>
            </w:r>
            <w:r>
              <w:rPr>
                <w:rFonts w:eastAsia="맑은 고딕"/>
                <w:lang w:eastAsia="ko-KR"/>
              </w:rPr>
              <w:t>.</w:t>
            </w:r>
            <w:r w:rsidR="00955EA1">
              <w:rPr>
                <w:rFonts w:eastAsia="맑은 고딕"/>
                <w:lang w:eastAsia="ko-KR"/>
              </w:rPr>
              <w:t xml:space="preserve"> </w:t>
            </w:r>
            <w:r>
              <w:rPr>
                <w:rFonts w:eastAsia="맑은 고딕"/>
                <w:lang w:eastAsia="ko-KR"/>
              </w:rPr>
              <w:t>A</w:t>
            </w:r>
            <w:r>
              <w:rPr>
                <w:rFonts w:eastAsia="맑은 고딕" w:hint="eastAsia"/>
                <w:lang w:eastAsia="ko-KR"/>
              </w:rPr>
              <w:t xml:space="preserve"> NDI </w:t>
            </w:r>
            <w:r>
              <w:rPr>
                <w:rFonts w:eastAsia="맑은 고딕"/>
                <w:lang w:eastAsia="ko-KR"/>
              </w:rPr>
              <w:t xml:space="preserve">can be included </w:t>
            </w:r>
            <w:r>
              <w:rPr>
                <w:rFonts w:eastAsia="맑은 고딕" w:hint="eastAsia"/>
                <w:lang w:eastAsia="ko-KR"/>
              </w:rPr>
              <w:t xml:space="preserve">for </w:t>
            </w:r>
            <w:r>
              <w:rPr>
                <w:rFonts w:eastAsia="맑은 고딕"/>
                <w:lang w:eastAsia="ko-KR"/>
              </w:rPr>
              <w:t xml:space="preserve">the </w:t>
            </w:r>
            <w:r>
              <w:rPr>
                <w:rFonts w:eastAsia="맑은 고딕" w:hint="eastAsia"/>
                <w:lang w:eastAsia="ko-KR"/>
              </w:rPr>
              <w:t xml:space="preserve">eMBB UE to flush out the </w:t>
            </w:r>
            <w:r>
              <w:rPr>
                <w:rFonts w:eastAsia="맑은 고딕"/>
                <w:lang w:eastAsia="ko-KR"/>
              </w:rPr>
              <w:t xml:space="preserve">corresponding </w:t>
            </w:r>
            <w:r>
              <w:rPr>
                <w:rFonts w:eastAsia="맑은 고딕" w:hint="eastAsia"/>
                <w:lang w:eastAsia="ko-KR"/>
              </w:rPr>
              <w:t xml:space="preserve">symbol, symbol-group, mini-slots, mini-slot group, CB, CB-group, or TB of </w:t>
            </w:r>
            <w:r>
              <w:rPr>
                <w:rFonts w:eastAsia="맑은 고딕"/>
                <w:lang w:eastAsia="ko-KR"/>
              </w:rPr>
              <w:t xml:space="preserve">the </w:t>
            </w:r>
            <w:r>
              <w:rPr>
                <w:rFonts w:eastAsia="맑은 고딕" w:hint="eastAsia"/>
                <w:lang w:eastAsia="ko-KR"/>
              </w:rPr>
              <w:t xml:space="preserve">initial </w:t>
            </w:r>
            <w:r>
              <w:rPr>
                <w:rFonts w:eastAsia="맑은 고딕"/>
                <w:lang w:eastAsia="ko-KR"/>
              </w:rPr>
              <w:t xml:space="preserve">TB </w:t>
            </w:r>
            <w:r>
              <w:rPr>
                <w:rFonts w:eastAsia="맑은 고딕" w:hint="eastAsia"/>
                <w:lang w:eastAsia="ko-KR"/>
              </w:rPr>
              <w:t xml:space="preserve">transmission </w:t>
            </w:r>
            <w:r>
              <w:rPr>
                <w:rFonts w:eastAsia="맑은 고딕"/>
                <w:lang w:eastAsia="ko-KR"/>
              </w:rPr>
              <w:t>from</w:t>
            </w:r>
            <w:r>
              <w:rPr>
                <w:rFonts w:eastAsia="맑은 고딕" w:hint="eastAsia"/>
                <w:lang w:eastAsia="ko-KR"/>
              </w:rPr>
              <w:t xml:space="preserve"> HARQ combining when retransmission (or just transmission</w:t>
            </w:r>
            <w:r>
              <w:rPr>
                <w:rFonts w:eastAsia="맑은 고딕"/>
                <w:lang w:eastAsia="ko-KR"/>
              </w:rPr>
              <w:t xml:space="preserve"> in case the CBs are fully punctured in the initial TB transmission</w:t>
            </w:r>
            <w:r>
              <w:rPr>
                <w:rFonts w:eastAsia="맑은 고딕" w:hint="eastAsia"/>
                <w:lang w:eastAsia="ko-KR"/>
              </w:rPr>
              <w:t xml:space="preserve">) happens after initial transmission.   </w:t>
            </w:r>
          </w:p>
          <w:p w:rsidR="004304A9" w:rsidRPr="00165BE2" w:rsidRDefault="004304A9" w:rsidP="00A638E9">
            <w:pPr>
              <w:pStyle w:val="a1"/>
              <w:numPr>
                <w:ilvl w:val="1"/>
                <w:numId w:val="16"/>
              </w:numPr>
              <w:ind w:left="288" w:hanging="288"/>
              <w:rPr>
                <w:rFonts w:eastAsia="맑은 고딕"/>
                <w:u w:val="single"/>
                <w:lang w:eastAsia="ko-KR"/>
              </w:rPr>
            </w:pPr>
            <w:r w:rsidRPr="00165BE2">
              <w:rPr>
                <w:u w:val="single"/>
              </w:rPr>
              <w:t>What is UE-associated operation?</w:t>
            </w:r>
          </w:p>
          <w:p w:rsidR="004304A9" w:rsidRPr="004304A9" w:rsidRDefault="004304A9" w:rsidP="00A638E9">
            <w:pPr>
              <w:pStyle w:val="a1"/>
              <w:rPr>
                <w:rFonts w:eastAsia="맑은 고딕"/>
                <w:lang w:eastAsia="ko-KR"/>
              </w:rPr>
            </w:pPr>
            <w:r>
              <w:rPr>
                <w:rFonts w:eastAsia="맑은 고딕" w:hint="eastAsia"/>
                <w:lang w:eastAsia="ko-KR"/>
              </w:rPr>
              <w:t>Following indicator and symbol, symbol-group, mini-slots, mini-slot group, CB, CB-group, or TB NDI, the eMBB UE receives CBs and performs HARQ combining for corresponding CBs</w:t>
            </w:r>
            <w:r>
              <w:rPr>
                <w:rFonts w:eastAsia="맑은 고딕"/>
                <w:lang w:eastAsia="ko-KR"/>
              </w:rPr>
              <w:t xml:space="preserve"> according to the CB-group NDI</w:t>
            </w:r>
            <w:r>
              <w:rPr>
                <w:rFonts w:eastAsia="맑은 고딕" w:hint="eastAsia"/>
                <w:lang w:eastAsia="ko-KR"/>
              </w:rPr>
              <w:t xml:space="preserve">.  </w:t>
            </w:r>
          </w:p>
          <w:p w:rsidR="004304A9" w:rsidRPr="00BB4C36" w:rsidRDefault="004304A9" w:rsidP="00A638E9">
            <w:pPr>
              <w:pStyle w:val="a1"/>
              <w:rPr>
                <w:rFonts w:eastAsia="맑은 고딕"/>
                <w:b/>
                <w:u w:val="single"/>
                <w:lang w:eastAsia="ko-KR"/>
              </w:rPr>
            </w:pPr>
            <w:r>
              <w:rPr>
                <w:rFonts w:eastAsia="맑은 고딕" w:hint="eastAsia"/>
                <w:b/>
                <w:u w:val="single"/>
                <w:lang w:eastAsia="ko-KR"/>
              </w:rPr>
              <w:t>2. B</w:t>
            </w:r>
            <w:r w:rsidRPr="00BB4C36">
              <w:rPr>
                <w:rFonts w:eastAsia="맑은 고딕" w:hint="eastAsia"/>
                <w:b/>
                <w:u w:val="single"/>
                <w:lang w:eastAsia="ko-KR"/>
              </w:rPr>
              <w:t>lind detection of URLLC by an eMBB UE</w:t>
            </w:r>
          </w:p>
          <w:p w:rsidR="004304A9" w:rsidRPr="00D649A6" w:rsidRDefault="004304A9" w:rsidP="00A638E9">
            <w:pPr>
              <w:pStyle w:val="a1"/>
              <w:rPr>
                <w:rFonts w:eastAsia="맑은 고딕"/>
                <w:lang w:eastAsia="ko-KR"/>
              </w:rPr>
            </w:pPr>
            <w:r>
              <w:rPr>
                <w:rFonts w:eastAsia="맑은 고딕" w:hint="eastAsia"/>
                <w:lang w:eastAsia="ko-KR"/>
              </w:rPr>
              <w:t xml:space="preserve">Blind detection for </w:t>
            </w:r>
            <w:r w:rsidRPr="00214D98">
              <w:rPr>
                <w:lang w:eastAsia="ko-KR"/>
              </w:rPr>
              <w:t>preempte</w:t>
            </w:r>
            <w:r>
              <w:rPr>
                <w:lang w:eastAsia="ko-KR"/>
              </w:rPr>
              <w:t>d eMBB resources</w:t>
            </w:r>
            <w:r>
              <w:rPr>
                <w:rFonts w:eastAsia="맑은 고딕" w:hint="eastAsia"/>
                <w:lang w:eastAsia="ko-KR"/>
              </w:rPr>
              <w:t xml:space="preserve"> can be considered together with explicit indication for coarse information. </w:t>
            </w:r>
          </w:p>
          <w:p w:rsidR="004304A9" w:rsidRPr="00171A6A" w:rsidRDefault="004304A9" w:rsidP="00A638E9">
            <w:pPr>
              <w:pStyle w:val="a1"/>
              <w:numPr>
                <w:ilvl w:val="1"/>
                <w:numId w:val="16"/>
              </w:numPr>
              <w:ind w:left="288" w:hanging="288"/>
              <w:rPr>
                <w:u w:val="single"/>
              </w:rPr>
            </w:pPr>
            <w:r w:rsidRPr="00171A6A">
              <w:rPr>
                <w:u w:val="single"/>
              </w:rPr>
              <w:t>Which types of information should be indicated?</w:t>
            </w:r>
          </w:p>
          <w:p w:rsidR="004304A9" w:rsidRPr="006930BC" w:rsidRDefault="004304A9" w:rsidP="00A638E9">
            <w:pPr>
              <w:pStyle w:val="a1"/>
              <w:rPr>
                <w:rFonts w:eastAsia="맑은 고딕"/>
                <w:lang w:eastAsia="ko-KR"/>
              </w:rPr>
            </w:pPr>
            <w:r>
              <w:rPr>
                <w:rFonts w:eastAsia="맑은 고딕" w:hint="eastAsia"/>
                <w:lang w:eastAsia="ko-KR"/>
              </w:rPr>
              <w:t xml:space="preserve">This method does not need any explicit indications. However, explicit indication for coarse information on </w:t>
            </w:r>
            <w:r w:rsidRPr="00214D98">
              <w:rPr>
                <w:lang w:eastAsia="ko-KR"/>
              </w:rPr>
              <w:t>preempte</w:t>
            </w:r>
            <w:r>
              <w:rPr>
                <w:lang w:eastAsia="ko-KR"/>
              </w:rPr>
              <w:t>d</w:t>
            </w:r>
            <w:r>
              <w:rPr>
                <w:rFonts w:eastAsia="맑은 고딕" w:hint="eastAsia"/>
                <w:lang w:eastAsia="ko-KR"/>
              </w:rPr>
              <w:t>/impacted</w:t>
            </w:r>
            <w:r>
              <w:rPr>
                <w:lang w:eastAsia="ko-KR"/>
              </w:rPr>
              <w:t xml:space="preserve"> eMBB resources</w:t>
            </w:r>
            <w:r>
              <w:rPr>
                <w:rFonts w:eastAsia="맑은 고딕" w:hint="eastAsia"/>
                <w:lang w:eastAsia="ko-KR"/>
              </w:rPr>
              <w:t xml:space="preserve"> (e.g., symbol, mini-slot, mini-slot group, slot, CB or CB-group level) can help reduce eMBB UE complexity due to decreasing search space for blind detection. </w:t>
            </w:r>
          </w:p>
          <w:p w:rsidR="004304A9" w:rsidRPr="00171A6A" w:rsidRDefault="004304A9" w:rsidP="00A638E9">
            <w:pPr>
              <w:pStyle w:val="a1"/>
              <w:numPr>
                <w:ilvl w:val="1"/>
                <w:numId w:val="16"/>
              </w:numPr>
              <w:ind w:left="288" w:hanging="288"/>
              <w:rPr>
                <w:u w:val="single"/>
              </w:rPr>
            </w:pPr>
            <w:r w:rsidRPr="00171A6A">
              <w:rPr>
                <w:u w:val="single"/>
              </w:rPr>
              <w:t>When would it be indicated?</w:t>
            </w:r>
          </w:p>
          <w:p w:rsidR="004304A9" w:rsidRPr="006B76BF" w:rsidRDefault="004304A9" w:rsidP="00A638E9">
            <w:pPr>
              <w:pStyle w:val="a1"/>
              <w:rPr>
                <w:rFonts w:eastAsia="맑은 고딕"/>
                <w:lang w:eastAsia="ko-KR"/>
              </w:rPr>
            </w:pPr>
            <w:r>
              <w:rPr>
                <w:rFonts w:eastAsia="맑은 고딕" w:hint="eastAsia"/>
                <w:lang w:eastAsia="ko-KR"/>
              </w:rPr>
              <w:t xml:space="preserve">If the gNB punctures a part of an eMBB </w:t>
            </w:r>
            <w:r>
              <w:rPr>
                <w:rFonts w:eastAsia="맑은 고딕"/>
                <w:lang w:eastAsia="ko-KR"/>
              </w:rPr>
              <w:t>transmission</w:t>
            </w:r>
            <w:r>
              <w:rPr>
                <w:rFonts w:eastAsia="맑은 고딕" w:hint="eastAsia"/>
                <w:lang w:eastAsia="ko-KR"/>
              </w:rPr>
              <w:t xml:space="preserve">, the above information is indicated from gNB to eMBB UE during the eMBB TTI (e.g. after URLLC transmission). </w:t>
            </w:r>
          </w:p>
          <w:p w:rsidR="004304A9" w:rsidRPr="00171A6A" w:rsidRDefault="004304A9" w:rsidP="00A638E9">
            <w:pPr>
              <w:pStyle w:val="a1"/>
              <w:numPr>
                <w:ilvl w:val="1"/>
                <w:numId w:val="16"/>
              </w:numPr>
              <w:ind w:left="288" w:hanging="288"/>
              <w:rPr>
                <w:u w:val="single"/>
              </w:rPr>
            </w:pPr>
            <w:r w:rsidRPr="00171A6A">
              <w:rPr>
                <w:u w:val="single"/>
              </w:rPr>
              <w:t>What is gNB-associated operation?</w:t>
            </w:r>
          </w:p>
          <w:p w:rsidR="004304A9" w:rsidRPr="00B62ABB" w:rsidRDefault="004304A9" w:rsidP="00A638E9">
            <w:pPr>
              <w:pStyle w:val="a1"/>
              <w:rPr>
                <w:rFonts w:eastAsia="맑은 고딕"/>
                <w:lang w:eastAsia="ko-KR"/>
              </w:rPr>
            </w:pPr>
            <w:r>
              <w:rPr>
                <w:rFonts w:eastAsia="맑은 고딕" w:hint="eastAsia"/>
                <w:lang w:eastAsia="ko-KR"/>
              </w:rPr>
              <w:t>I</w:t>
            </w:r>
            <w:r>
              <w:rPr>
                <w:rFonts w:hint="eastAsia"/>
                <w:lang w:eastAsia="ko-KR"/>
              </w:rPr>
              <w:t>f the QAM order of eMBB is equal to that of URLLC, blind detection</w:t>
            </w:r>
            <w:r>
              <w:rPr>
                <w:rFonts w:eastAsia="맑은 고딕" w:hint="eastAsia"/>
                <w:lang w:eastAsia="ko-KR"/>
              </w:rPr>
              <w:t xml:space="preserve"> cannot work well because </w:t>
            </w:r>
            <w:r>
              <w:rPr>
                <w:rFonts w:hint="eastAsia"/>
                <w:lang w:eastAsia="ko-KR"/>
              </w:rPr>
              <w:t>eMBB and URLLC suffer from same multipath fading effects</w:t>
            </w:r>
            <w:r>
              <w:rPr>
                <w:rFonts w:eastAsia="맑은 고딕" w:hint="eastAsia"/>
                <w:lang w:eastAsia="ko-KR"/>
              </w:rPr>
              <w:t xml:space="preserve"> in DL. Therefore, gNB applies </w:t>
            </w:r>
            <w:r>
              <w:rPr>
                <w:rFonts w:eastAsia="맑은 고딕" w:hint="eastAsia"/>
                <w:lang w:eastAsia="ko-KR"/>
              </w:rPr>
              <w:lastRenderedPageBreak/>
              <w:t>constant phase shifted QAM constellation for URLLC.</w:t>
            </w:r>
          </w:p>
          <w:p w:rsidR="004304A9" w:rsidRPr="00171A6A" w:rsidRDefault="004304A9" w:rsidP="00A638E9">
            <w:pPr>
              <w:pStyle w:val="a1"/>
              <w:numPr>
                <w:ilvl w:val="1"/>
                <w:numId w:val="16"/>
              </w:numPr>
              <w:ind w:left="288" w:hanging="288"/>
              <w:rPr>
                <w:u w:val="single"/>
              </w:rPr>
            </w:pPr>
            <w:r w:rsidRPr="00171A6A">
              <w:rPr>
                <w:u w:val="single"/>
              </w:rPr>
              <w:t>What is UE-associated operation?</w:t>
            </w:r>
          </w:p>
          <w:p w:rsidR="004304A9" w:rsidRDefault="004304A9" w:rsidP="00A638E9">
            <w:pPr>
              <w:pStyle w:val="a1"/>
              <w:rPr>
                <w:rFonts w:eastAsia="맑은 고딕"/>
                <w:lang w:eastAsia="ko-KR"/>
              </w:rPr>
            </w:pPr>
            <w:r>
              <w:rPr>
                <w:rFonts w:eastAsia="맑은 고딕" w:hint="eastAsia"/>
                <w:lang w:eastAsia="ko-KR"/>
              </w:rPr>
              <w:t xml:space="preserve">The eMBB UE performs blind detection algorithm (e.g. ALRT [1]) for </w:t>
            </w:r>
            <w:r>
              <w:rPr>
                <w:rFonts w:eastAsia="맑은 고딕"/>
                <w:lang w:eastAsia="ko-KR"/>
              </w:rPr>
              <w:t>classifying</w:t>
            </w:r>
            <w:r w:rsidR="00955EA1">
              <w:rPr>
                <w:rFonts w:eastAsia="맑은 고딕"/>
                <w:lang w:eastAsia="ko-KR"/>
              </w:rPr>
              <w:t xml:space="preserve"> </w:t>
            </w:r>
            <w:r w:rsidRPr="00214D98">
              <w:rPr>
                <w:lang w:eastAsia="ko-KR"/>
              </w:rPr>
              <w:t>preempte</w:t>
            </w:r>
            <w:r>
              <w:rPr>
                <w:lang w:eastAsia="ko-KR"/>
              </w:rPr>
              <w:t>d eMBB resources</w:t>
            </w:r>
            <w:r w:rsidR="00955EA1">
              <w:rPr>
                <w:lang w:eastAsia="ko-KR"/>
              </w:rPr>
              <w:t xml:space="preserve"> </w:t>
            </w:r>
            <w:r>
              <w:rPr>
                <w:rFonts w:hint="eastAsia"/>
                <w:lang w:eastAsia="ko-KR"/>
              </w:rPr>
              <w:t>in the received signals</w:t>
            </w:r>
            <w:r>
              <w:rPr>
                <w:rFonts w:eastAsia="맑은 고딕" w:hint="eastAsia"/>
                <w:lang w:eastAsia="ko-KR"/>
              </w:rPr>
              <w:t xml:space="preserve"> and sets the corresponding LLR values into zero.</w:t>
            </w:r>
          </w:p>
          <w:p w:rsidR="004304A9" w:rsidRDefault="004304A9" w:rsidP="00A638E9">
            <w:pPr>
              <w:pStyle w:val="a1"/>
              <w:rPr>
                <w:rFonts w:eastAsia="맑은 고딕"/>
                <w:lang w:eastAsia="ko-KR"/>
              </w:rPr>
            </w:pPr>
            <w:r>
              <w:rPr>
                <w:rFonts w:eastAsia="맑은 고딕" w:hint="eastAsia"/>
                <w:lang w:eastAsia="ko-KR"/>
              </w:rPr>
              <w:t xml:space="preserve">[1] </w:t>
            </w:r>
            <w:r w:rsidRPr="00C77896">
              <w:t>J.A.Sills, Maximum-likelihood modulation classification for PSK/QAM</w:t>
            </w:r>
            <w:r>
              <w:rPr>
                <w:rFonts w:eastAsiaTheme="minorEastAsia" w:hint="eastAsia"/>
                <w:lang w:eastAsia="ko-KR"/>
              </w:rPr>
              <w:t>,</w:t>
            </w:r>
            <w:r w:rsidRPr="00C77896">
              <w:t xml:space="preserve"> Proc. IEEE MILCOM</w:t>
            </w:r>
            <w:r>
              <w:rPr>
                <w:rFonts w:eastAsiaTheme="minorEastAsia" w:hint="eastAsia"/>
                <w:lang w:eastAsia="ko-KR"/>
              </w:rPr>
              <w:t>.</w:t>
            </w:r>
            <w:r w:rsidRPr="00C77896">
              <w:t>, 1999</w:t>
            </w:r>
            <w:r>
              <w:rPr>
                <w:rFonts w:eastAsiaTheme="minorEastAsia" w:hint="eastAsia"/>
                <w:lang w:eastAsia="ko-KR"/>
              </w:rPr>
              <w:t>.</w:t>
            </w:r>
          </w:p>
          <w:p w:rsidR="004304A9" w:rsidRPr="00BB4C36" w:rsidRDefault="004304A9" w:rsidP="00A638E9">
            <w:pPr>
              <w:pStyle w:val="a1"/>
              <w:rPr>
                <w:rFonts w:eastAsia="맑은 고딕"/>
                <w:b/>
                <w:u w:val="single"/>
                <w:lang w:eastAsia="ko-KR"/>
              </w:rPr>
            </w:pPr>
            <w:r w:rsidRPr="00BB4C36">
              <w:rPr>
                <w:rFonts w:eastAsia="맑은 고딕" w:hint="eastAsia"/>
                <w:b/>
                <w:u w:val="single"/>
                <w:lang w:eastAsia="ko-KR"/>
              </w:rPr>
              <w:t xml:space="preserve">3. </w:t>
            </w:r>
            <w:r>
              <w:rPr>
                <w:rFonts w:eastAsia="맑은 고딕" w:hint="eastAsia"/>
                <w:b/>
                <w:u w:val="single"/>
                <w:lang w:eastAsia="ko-KR"/>
              </w:rPr>
              <w:t>Su</w:t>
            </w:r>
            <w:r w:rsidRPr="00BB4C36">
              <w:rPr>
                <w:rFonts w:eastAsia="맑은 고딕" w:hint="eastAsia"/>
                <w:b/>
                <w:u w:val="single"/>
                <w:lang w:eastAsia="ko-KR"/>
              </w:rPr>
              <w:t>perposition-based multiplexing</w:t>
            </w:r>
          </w:p>
          <w:p w:rsidR="004304A9" w:rsidRDefault="004304A9" w:rsidP="00A638E9">
            <w:pPr>
              <w:pStyle w:val="a1"/>
              <w:rPr>
                <w:rFonts w:eastAsia="맑은 고딕"/>
                <w:lang w:eastAsia="ko-KR"/>
              </w:rPr>
            </w:pPr>
            <w:r>
              <w:rPr>
                <w:rFonts w:eastAsia="맑은 고딕" w:hint="eastAsia"/>
                <w:lang w:eastAsia="ko-KR"/>
              </w:rPr>
              <w:t>Superposition based multiplexing between eMBB and URLLC can be considered to resolve the BLER performance degradation issues in preemption based multiplexing between eMBB and URLLC, especially for heavy URLLC traffics.</w:t>
            </w:r>
          </w:p>
          <w:p w:rsidR="004304A9" w:rsidRPr="00171A6A" w:rsidRDefault="004304A9" w:rsidP="00A638E9">
            <w:pPr>
              <w:pStyle w:val="a1"/>
              <w:numPr>
                <w:ilvl w:val="1"/>
                <w:numId w:val="16"/>
              </w:numPr>
              <w:ind w:left="288" w:hanging="288"/>
              <w:rPr>
                <w:u w:val="single"/>
              </w:rPr>
            </w:pPr>
            <w:r w:rsidRPr="00171A6A">
              <w:rPr>
                <w:u w:val="single"/>
              </w:rPr>
              <w:t>Which types of information should be indicated?</w:t>
            </w:r>
          </w:p>
          <w:p w:rsidR="004304A9" w:rsidRPr="006B76BF" w:rsidRDefault="004304A9" w:rsidP="00A638E9">
            <w:pPr>
              <w:pStyle w:val="a1"/>
              <w:rPr>
                <w:rFonts w:eastAsia="맑은 고딕"/>
                <w:lang w:eastAsia="ko-KR"/>
              </w:rPr>
            </w:pPr>
            <w:r>
              <w:rPr>
                <w:rFonts w:eastAsia="맑은 고딕" w:hint="eastAsia"/>
                <w:lang w:eastAsia="ko-KR"/>
              </w:rPr>
              <w:t>This method needs information on superposed</w:t>
            </w:r>
            <w:r>
              <w:rPr>
                <w:lang w:eastAsia="ko-KR"/>
              </w:rPr>
              <w:t xml:space="preserve"> eMBB resources</w:t>
            </w:r>
            <w:r>
              <w:rPr>
                <w:rFonts w:eastAsia="맑은 고딕" w:hint="eastAsia"/>
                <w:lang w:eastAsia="ko-KR"/>
              </w:rPr>
              <w:t xml:space="preserve"> (e.g., symbol, mini-slot, slot, CB or CB-group level), superposition pattern, and power ratio between eMBB and URLLC.</w:t>
            </w:r>
          </w:p>
          <w:p w:rsidR="004304A9" w:rsidRPr="00171A6A" w:rsidRDefault="004304A9" w:rsidP="00A638E9">
            <w:pPr>
              <w:pStyle w:val="a1"/>
              <w:numPr>
                <w:ilvl w:val="1"/>
                <w:numId w:val="16"/>
              </w:numPr>
              <w:ind w:left="288" w:hanging="288"/>
              <w:rPr>
                <w:u w:val="single"/>
              </w:rPr>
            </w:pPr>
            <w:r w:rsidRPr="00171A6A">
              <w:rPr>
                <w:u w:val="single"/>
              </w:rPr>
              <w:t>When would it be indicated?</w:t>
            </w:r>
          </w:p>
          <w:p w:rsidR="004304A9" w:rsidRDefault="004304A9" w:rsidP="00A638E9">
            <w:pPr>
              <w:pStyle w:val="a1"/>
              <w:rPr>
                <w:rFonts w:eastAsia="맑은 고딕"/>
                <w:lang w:eastAsia="ko-KR"/>
              </w:rPr>
            </w:pPr>
            <w:r>
              <w:rPr>
                <w:rFonts w:eastAsia="맑은 고딕" w:hint="eastAsia"/>
                <w:lang w:eastAsia="ko-KR"/>
              </w:rPr>
              <w:t>If the gNB apply superposition based multiplexing between eMBB and URLLC, the above information is indicated from gNB to eMBB UE during the eMBB TTI (e.g. after URLLC transmission).</w:t>
            </w:r>
          </w:p>
          <w:p w:rsidR="004304A9" w:rsidRDefault="004304A9" w:rsidP="00A638E9">
            <w:pPr>
              <w:pStyle w:val="a1"/>
              <w:rPr>
                <w:rFonts w:eastAsia="맑은 고딕"/>
                <w:lang w:eastAsia="ko-KR"/>
              </w:rPr>
            </w:pPr>
            <w:r>
              <w:rPr>
                <w:rFonts w:eastAsia="맑은 고딕" w:hint="eastAsia"/>
                <w:lang w:eastAsia="ko-KR"/>
              </w:rPr>
              <w:t>However, a part of above information (e.g. superposition pattern and power ratio between eMBB and URLLC) can be pre-defined between gNB and UEs, and others (e.g. information on superposed</w:t>
            </w:r>
            <w:r>
              <w:rPr>
                <w:lang w:eastAsia="ko-KR"/>
              </w:rPr>
              <w:t xml:space="preserve"> eMBB resources</w:t>
            </w:r>
            <w:r>
              <w:rPr>
                <w:rFonts w:eastAsia="맑은 고딕" w:hint="eastAsia"/>
                <w:lang w:eastAsia="ko-KR"/>
              </w:rPr>
              <w:t>) can be blindly detected at the eMBB UE.</w:t>
            </w:r>
          </w:p>
          <w:p w:rsidR="004304A9" w:rsidRPr="006B76BF" w:rsidRDefault="004304A9" w:rsidP="00A638E9">
            <w:pPr>
              <w:pStyle w:val="a1"/>
              <w:rPr>
                <w:rFonts w:eastAsia="맑은 고딕"/>
                <w:lang w:eastAsia="ko-KR"/>
              </w:rPr>
            </w:pPr>
            <w:r>
              <w:rPr>
                <w:rFonts w:eastAsia="맑은 고딕" w:hint="eastAsia"/>
                <w:lang w:eastAsia="ko-KR"/>
              </w:rPr>
              <w:t>Also, coarse information on superposed</w:t>
            </w:r>
            <w:r>
              <w:rPr>
                <w:lang w:eastAsia="ko-KR"/>
              </w:rPr>
              <w:t xml:space="preserve"> eMBB resources</w:t>
            </w:r>
            <w:r>
              <w:rPr>
                <w:rFonts w:eastAsia="맑은 고딕" w:hint="eastAsia"/>
                <w:lang w:eastAsia="ko-KR"/>
              </w:rPr>
              <w:t xml:space="preserve"> (e.g., symbol, mini-slot, mini-slot group, slot, CB or CB-group level) can help reduce eMBB UE complexity due to decreasing search space for blind detection. </w:t>
            </w:r>
          </w:p>
          <w:p w:rsidR="004304A9" w:rsidRPr="00171A6A" w:rsidRDefault="004304A9" w:rsidP="00A638E9">
            <w:pPr>
              <w:pStyle w:val="a1"/>
              <w:numPr>
                <w:ilvl w:val="1"/>
                <w:numId w:val="16"/>
              </w:numPr>
              <w:ind w:left="288" w:hanging="288"/>
              <w:rPr>
                <w:u w:val="single"/>
              </w:rPr>
            </w:pPr>
            <w:r w:rsidRPr="00171A6A">
              <w:rPr>
                <w:u w:val="single"/>
              </w:rPr>
              <w:t>What is gNB-associated operation?</w:t>
            </w:r>
          </w:p>
          <w:p w:rsidR="004304A9" w:rsidRDefault="004304A9" w:rsidP="00A638E9">
            <w:pPr>
              <w:pStyle w:val="a1"/>
              <w:rPr>
                <w:rFonts w:eastAsia="맑은 고딕"/>
                <w:lang w:eastAsia="ko-KR"/>
              </w:rPr>
            </w:pPr>
            <w:r>
              <w:rPr>
                <w:rFonts w:eastAsia="맑은 고딕" w:hint="eastAsia"/>
                <w:lang w:eastAsia="ko-KR"/>
              </w:rPr>
              <w:t>If URLLC traffics are occurred during the eMBB TTI and amount of preempted resources in an eMBB CBs is larger than X% of an eMBB CB, gNB perform superposition based multiplexing between eMBB data and URLLC data.</w:t>
            </w:r>
          </w:p>
          <w:p w:rsidR="004304A9" w:rsidRPr="00171A6A" w:rsidRDefault="004304A9" w:rsidP="00A638E9">
            <w:pPr>
              <w:pStyle w:val="a1"/>
              <w:numPr>
                <w:ilvl w:val="1"/>
                <w:numId w:val="16"/>
              </w:numPr>
              <w:ind w:left="288" w:hanging="288"/>
              <w:rPr>
                <w:u w:val="single"/>
              </w:rPr>
            </w:pPr>
            <w:r w:rsidRPr="00171A6A">
              <w:rPr>
                <w:u w:val="single"/>
              </w:rPr>
              <w:t>What is UE-associated operation?</w:t>
            </w:r>
          </w:p>
          <w:p w:rsidR="004304A9" w:rsidRPr="004304A9" w:rsidRDefault="004304A9" w:rsidP="00A638E9">
            <w:pPr>
              <w:pStyle w:val="a1"/>
              <w:rPr>
                <w:rFonts w:eastAsia="맑은 고딕"/>
                <w:lang w:eastAsia="ko-KR"/>
              </w:rPr>
            </w:pPr>
            <w:r>
              <w:rPr>
                <w:rFonts w:eastAsia="맑은 고딕" w:hint="eastAsia"/>
                <w:lang w:eastAsia="ko-KR"/>
              </w:rPr>
              <w:t>Following information on superposed</w:t>
            </w:r>
            <w:r>
              <w:rPr>
                <w:lang w:eastAsia="ko-KR"/>
              </w:rPr>
              <w:t xml:space="preserve"> eMBB resources</w:t>
            </w:r>
            <w:r>
              <w:rPr>
                <w:rFonts w:eastAsia="맑은 고딕" w:hint="eastAsia"/>
                <w:lang w:eastAsia="ko-KR"/>
              </w:rPr>
              <w:t xml:space="preserve">, superposition pattern, and power ratio between eMBB and URLLC, the eMBB UE applies </w:t>
            </w:r>
            <w:r>
              <w:rPr>
                <w:rFonts w:hint="eastAsia"/>
                <w:lang w:eastAsia="ko-KR"/>
              </w:rPr>
              <w:t xml:space="preserve">interference </w:t>
            </w:r>
            <w:r>
              <w:rPr>
                <w:lang w:eastAsia="ko-KR"/>
              </w:rPr>
              <w:t>suppression</w:t>
            </w:r>
            <w:r>
              <w:rPr>
                <w:rFonts w:hint="eastAsia"/>
                <w:lang w:eastAsia="ko-KR"/>
              </w:rPr>
              <w:t xml:space="preserve"> techniques such as MMSE-IRC, symbol-level IC, interference aware detection</w:t>
            </w:r>
            <w:r>
              <w:rPr>
                <w:rFonts w:eastAsia="맑은 고딕" w:hint="eastAsia"/>
                <w:lang w:eastAsia="ko-KR"/>
              </w:rPr>
              <w:t>, and so on.</w:t>
            </w:r>
          </w:p>
        </w:tc>
      </w:tr>
      <w:tr w:rsidR="007F0803" w:rsidTr="00C05D38">
        <w:tc>
          <w:tcPr>
            <w:tcW w:w="1118" w:type="dxa"/>
          </w:tcPr>
          <w:p w:rsidR="007F0803" w:rsidRDefault="007F0803" w:rsidP="007F0803">
            <w:pPr>
              <w:pStyle w:val="a1"/>
            </w:pPr>
            <w:r>
              <w:lastRenderedPageBreak/>
              <w:t>Sony</w:t>
            </w:r>
          </w:p>
        </w:tc>
        <w:tc>
          <w:tcPr>
            <w:tcW w:w="7944" w:type="dxa"/>
          </w:tcPr>
          <w:p w:rsidR="007F0803" w:rsidRDefault="007F0803" w:rsidP="007F0803">
            <w:pPr>
              <w:rPr>
                <w:rFonts w:eastAsia="맑은 고딕"/>
                <w:lang w:eastAsia="ko-KR"/>
              </w:rPr>
            </w:pPr>
            <w:r w:rsidRPr="003C2B14">
              <w:rPr>
                <w:rFonts w:eastAsia="맑은 고딕"/>
                <w:b/>
                <w:lang w:eastAsia="ko-KR"/>
              </w:rPr>
              <w:t>Types of information</w:t>
            </w:r>
            <w:r>
              <w:rPr>
                <w:rFonts w:eastAsia="맑은 고딕"/>
                <w:lang w:eastAsia="ko-KR"/>
              </w:rPr>
              <w:t>: At least the indication of URLC presence and the time &amp; frequency resources occupied by the URLLC should be included in the indicator. The level of granularity of this time/frequency resource can be the exact resources occupied or as coarse as which OFDM symbols or mini-slots are occupied by URLLC.  Further information can include the scheduling details of URLLC for interference cancellation purpose by the eMBB UE if the URLLC is superposed onto the eMBB resources.</w:t>
            </w:r>
          </w:p>
          <w:p w:rsidR="007F0803" w:rsidRDefault="007F0803" w:rsidP="007F0803">
            <w:pPr>
              <w:rPr>
                <w:rFonts w:eastAsia="맑은 고딕"/>
                <w:b/>
                <w:lang w:eastAsia="ko-KR"/>
              </w:rPr>
            </w:pPr>
          </w:p>
          <w:p w:rsidR="007F0803" w:rsidRDefault="007F0803" w:rsidP="007F0803">
            <w:pPr>
              <w:rPr>
                <w:rFonts w:eastAsia="맑은 고딕"/>
                <w:lang w:eastAsia="ko-KR"/>
              </w:rPr>
            </w:pPr>
            <w:r w:rsidRPr="003C2B14">
              <w:rPr>
                <w:rFonts w:eastAsia="맑은 고딕"/>
                <w:b/>
                <w:lang w:eastAsia="ko-KR"/>
              </w:rPr>
              <w:t>When indicator is indicated</w:t>
            </w:r>
            <w:r>
              <w:rPr>
                <w:rFonts w:eastAsia="맑은 고딕"/>
                <w:lang w:eastAsia="ko-KR"/>
              </w:rPr>
              <w:t>: The indicator can be transmitted at the end of the eMBB transmission, i.e. post-indicator.  Preferably this indicator is expected, i.e. known to the eMBB UE to avoid blind decodes.  Alternatively, the DCI (at the start of the eMBB) can indicate whether there will be such indicator at the end of eMBB transmission.</w:t>
            </w:r>
          </w:p>
          <w:p w:rsidR="007F0803" w:rsidRDefault="007F0803" w:rsidP="007F0803">
            <w:pPr>
              <w:rPr>
                <w:rFonts w:eastAsia="맑은 고딕"/>
                <w:lang w:eastAsia="ko-KR"/>
              </w:rPr>
            </w:pPr>
            <w:r>
              <w:rPr>
                <w:rFonts w:eastAsia="맑은 고딕"/>
                <w:lang w:eastAsia="ko-KR"/>
              </w:rPr>
              <w:t>The indicator can also be transmitted just prior to the URLLC corruption, i.e. pre-indicator, but this would require the eMBB UE to blind decode for possible indicator all the time. If such pre-indicator is used, the blind decode for this pre-indicator should minimize the UE processing power. The pre-indicator can also be located at a fixed location with respect to the implied mini-slot grid underneath the resources scheduled for eMBB.</w:t>
            </w:r>
          </w:p>
          <w:p w:rsidR="007F0803" w:rsidRDefault="007F0803" w:rsidP="007F0803">
            <w:pPr>
              <w:rPr>
                <w:rFonts w:eastAsia="맑은 고딕"/>
                <w:lang w:eastAsia="ko-KR"/>
              </w:rPr>
            </w:pPr>
          </w:p>
          <w:p w:rsidR="007F0803" w:rsidRDefault="007F0803" w:rsidP="007F0803">
            <w:pPr>
              <w:rPr>
                <w:rFonts w:eastAsia="맑은 고딕"/>
                <w:lang w:eastAsia="ko-KR"/>
              </w:rPr>
            </w:pPr>
            <w:r w:rsidRPr="0099255A">
              <w:rPr>
                <w:rFonts w:eastAsia="맑은 고딕" w:hint="eastAsia"/>
                <w:b/>
                <w:lang w:eastAsia="ko-KR"/>
              </w:rPr>
              <w:t>gNB-associated operation</w:t>
            </w:r>
            <w:r>
              <w:rPr>
                <w:rFonts w:eastAsia="맑은 고딕"/>
                <w:lang w:eastAsia="ko-KR"/>
              </w:rPr>
              <w:t>: The gNB operation is easy for the post-indication method, since all it needs is to signal the resource in the eMBB transmission that is corrupted by URLLC. If there is no corruption then it can indicate no corruption.</w:t>
            </w:r>
          </w:p>
          <w:p w:rsidR="007F0803" w:rsidRDefault="007F0803" w:rsidP="007F0803">
            <w:pPr>
              <w:rPr>
                <w:rFonts w:eastAsia="맑은 고딕"/>
                <w:lang w:eastAsia="ko-KR"/>
              </w:rPr>
            </w:pPr>
            <w:r>
              <w:rPr>
                <w:rFonts w:eastAsia="맑은 고딕"/>
                <w:lang w:eastAsia="ko-KR"/>
              </w:rPr>
              <w:t xml:space="preserve">For pre-indication, the gNB needs to schedule ahead or delay the URLLC transmission just </w:t>
            </w:r>
            <w:r>
              <w:rPr>
                <w:rFonts w:eastAsia="맑은 고딕"/>
                <w:lang w:eastAsia="ko-KR"/>
              </w:rPr>
              <w:lastRenderedPageBreak/>
              <w:t>enough to allow it to fit the pre-indication prior to the URLLC transmission.  If gNB transmit pre-indication in the same time as URLLC it needs to ensure that there is sufficient resources for URLLC and the pre-indicator.</w:t>
            </w:r>
          </w:p>
          <w:p w:rsidR="007F0803" w:rsidRDefault="007F0803" w:rsidP="007F0803">
            <w:pPr>
              <w:rPr>
                <w:rFonts w:eastAsia="맑은 고딕"/>
                <w:lang w:eastAsia="ko-KR"/>
              </w:rPr>
            </w:pPr>
          </w:p>
          <w:p w:rsidR="007F0803" w:rsidRDefault="007F0803" w:rsidP="007F0803">
            <w:pPr>
              <w:rPr>
                <w:rFonts w:eastAsia="맑은 고딕"/>
                <w:lang w:eastAsia="ko-KR"/>
              </w:rPr>
            </w:pPr>
            <w:r w:rsidRPr="0099255A">
              <w:rPr>
                <w:rFonts w:eastAsia="맑은 고딕" w:hint="eastAsia"/>
                <w:b/>
                <w:lang w:eastAsia="ko-KR"/>
              </w:rPr>
              <w:t>UE-associated operation</w:t>
            </w:r>
            <w:r>
              <w:rPr>
                <w:rFonts w:eastAsia="맑은 고딕"/>
                <w:lang w:eastAsia="ko-KR"/>
              </w:rPr>
              <w:t xml:space="preserve">: If URLLC punctures the eMBB transmission, the eMBB UE would take the punctured resources into account in its receiver, e.g. zero out the LLR affected.  </w:t>
            </w:r>
          </w:p>
          <w:p w:rsidR="007F0803" w:rsidRDefault="007F0803" w:rsidP="007F0803">
            <w:pPr>
              <w:rPr>
                <w:rFonts w:eastAsia="맑은 고딕"/>
                <w:lang w:eastAsia="ko-KR"/>
              </w:rPr>
            </w:pPr>
            <w:r>
              <w:rPr>
                <w:rFonts w:eastAsia="맑은 고딕"/>
                <w:lang w:eastAsia="ko-KR"/>
              </w:rPr>
              <w:t>If URLLC superposed onto the eMBB transmission, the eMBB UE can perform interference cancellation of the URLLC corruption if the scheduling information is signaled to the eMBB UE.</w:t>
            </w:r>
          </w:p>
          <w:p w:rsidR="007F0803" w:rsidRDefault="007F0803" w:rsidP="007F0803">
            <w:pPr>
              <w:rPr>
                <w:rFonts w:eastAsia="맑은 고딕"/>
                <w:lang w:eastAsia="ko-KR"/>
              </w:rPr>
            </w:pPr>
          </w:p>
          <w:p w:rsidR="007F0803" w:rsidRPr="00CD04F6" w:rsidRDefault="007F0803" w:rsidP="007F0803">
            <w:pPr>
              <w:rPr>
                <w:rFonts w:eastAsia="맑은 고딕"/>
                <w:lang w:eastAsia="ko-KR"/>
              </w:rPr>
            </w:pPr>
          </w:p>
        </w:tc>
      </w:tr>
      <w:tr w:rsidR="00DF4887" w:rsidTr="00C05D38">
        <w:tc>
          <w:tcPr>
            <w:tcW w:w="1118" w:type="dxa"/>
          </w:tcPr>
          <w:p w:rsidR="00DF4887" w:rsidRPr="00DF4887" w:rsidRDefault="00DF4887" w:rsidP="00DF4887">
            <w:pPr>
              <w:pStyle w:val="a1"/>
              <w:rPr>
                <w:rFonts w:eastAsia="SimSun"/>
                <w:lang w:eastAsia="zh-CN"/>
              </w:rPr>
            </w:pPr>
            <w:r>
              <w:rPr>
                <w:rFonts w:eastAsia="SimSun" w:hint="eastAsia"/>
                <w:lang w:eastAsia="zh-CN"/>
              </w:rPr>
              <w:lastRenderedPageBreak/>
              <w:t>Huawei</w:t>
            </w:r>
          </w:p>
        </w:tc>
        <w:tc>
          <w:tcPr>
            <w:tcW w:w="7944" w:type="dxa"/>
          </w:tcPr>
          <w:p w:rsidR="00DF4887" w:rsidRDefault="00DF4887" w:rsidP="00DF4887">
            <w:pPr>
              <w:pStyle w:val="a1"/>
              <w:rPr>
                <w:rFonts w:eastAsia="SimSun"/>
                <w:lang w:eastAsia="zh-CN"/>
              </w:rPr>
            </w:pPr>
            <w:r>
              <w:rPr>
                <w:lang w:eastAsia="ko-KR"/>
              </w:rPr>
              <w:t>We think the i</w:t>
            </w:r>
            <w:r w:rsidRPr="00214D98">
              <w:rPr>
                <w:lang w:eastAsia="ko-KR"/>
              </w:rPr>
              <w:t>ndication of preempted resources to</w:t>
            </w:r>
            <w:r>
              <w:rPr>
                <w:lang w:eastAsia="ko-KR"/>
              </w:rPr>
              <w:t xml:space="preserve"> the</w:t>
            </w:r>
            <w:r>
              <w:rPr>
                <w:rFonts w:eastAsia="맑은 고딕" w:hint="eastAsia"/>
                <w:lang w:eastAsia="ko-KR"/>
              </w:rPr>
              <w:t xml:space="preserve"> corresponding </w:t>
            </w:r>
            <w:r w:rsidRPr="00214D98">
              <w:rPr>
                <w:lang w:eastAsia="ko-KR"/>
              </w:rPr>
              <w:t>eMBB UE</w:t>
            </w:r>
            <w:r>
              <w:rPr>
                <w:lang w:eastAsia="ko-KR"/>
              </w:rPr>
              <w:t>s</w:t>
            </w:r>
            <w:r w:rsidRPr="00D46B84">
              <w:rPr>
                <w:rFonts w:eastAsia="SimSun"/>
                <w:lang w:eastAsia="zh-CN"/>
              </w:rPr>
              <w:t xml:space="preserve"> is needed.</w:t>
            </w:r>
          </w:p>
          <w:p w:rsidR="00DF4887" w:rsidRPr="00643A87" w:rsidRDefault="00DF4887" w:rsidP="00DF4887">
            <w:pPr>
              <w:pStyle w:val="a1"/>
              <w:numPr>
                <w:ilvl w:val="0"/>
                <w:numId w:val="17"/>
              </w:numPr>
              <w:rPr>
                <w:rFonts w:eastAsia="SimSun"/>
                <w:lang w:eastAsia="zh-CN"/>
              </w:rPr>
            </w:pPr>
            <w:r w:rsidRPr="00643A87">
              <w:rPr>
                <w:rFonts w:eastAsia="SimSun" w:hint="eastAsia"/>
                <w:lang w:eastAsia="zh-CN"/>
              </w:rPr>
              <w:t xml:space="preserve">Which types of information should be </w:t>
            </w:r>
            <w:r w:rsidRPr="00643A87">
              <w:rPr>
                <w:rFonts w:eastAsia="SimSun"/>
                <w:lang w:eastAsia="zh-CN"/>
              </w:rPr>
              <w:t>indicated?</w:t>
            </w:r>
          </w:p>
          <w:p w:rsidR="00DF4887" w:rsidRDefault="00DF4887" w:rsidP="00DF4887">
            <w:pPr>
              <w:pStyle w:val="a1"/>
              <w:ind w:left="226"/>
              <w:rPr>
                <w:rFonts w:eastAsia="SimSun"/>
                <w:lang w:eastAsia="zh-CN"/>
              </w:rPr>
            </w:pPr>
            <w:r w:rsidRPr="00D46B84">
              <w:rPr>
                <w:rFonts w:eastAsia="SimSun"/>
                <w:lang w:eastAsia="zh-CN"/>
              </w:rPr>
              <w:t>At least, which part of scheduled DL resource</w:t>
            </w:r>
            <w:r>
              <w:rPr>
                <w:rFonts w:eastAsia="SimSun"/>
                <w:lang w:eastAsia="zh-CN"/>
              </w:rPr>
              <w:t xml:space="preserve"> for</w:t>
            </w:r>
            <w:r w:rsidR="00955EA1">
              <w:rPr>
                <w:rFonts w:eastAsia="SimSun"/>
                <w:lang w:eastAsia="zh-CN"/>
              </w:rPr>
              <w:t xml:space="preserve"> </w:t>
            </w:r>
            <w:r>
              <w:rPr>
                <w:rFonts w:eastAsia="SimSun"/>
                <w:lang w:eastAsia="zh-CN"/>
              </w:rPr>
              <w:t xml:space="preserve">eMBB data </w:t>
            </w:r>
            <w:r w:rsidRPr="00D46B84">
              <w:rPr>
                <w:rFonts w:eastAsia="SimSun"/>
                <w:lang w:eastAsia="zh-CN"/>
              </w:rPr>
              <w:t xml:space="preserve">is preempted should be indicated to </w:t>
            </w:r>
            <w:r>
              <w:rPr>
                <w:rFonts w:eastAsia="SimSun"/>
                <w:lang w:eastAsia="zh-CN"/>
              </w:rPr>
              <w:t>the corresponding</w:t>
            </w:r>
            <w:r w:rsidRPr="00D46B84">
              <w:rPr>
                <w:rFonts w:eastAsia="SimSun"/>
                <w:lang w:eastAsia="zh-CN"/>
              </w:rPr>
              <w:t xml:space="preserve"> eMBB UEs in order to </w:t>
            </w:r>
            <w:r>
              <w:rPr>
                <w:rFonts w:eastAsia="SimSun"/>
                <w:lang w:eastAsia="zh-CN"/>
              </w:rPr>
              <w:t>avoid</w:t>
            </w:r>
            <w:r w:rsidRPr="00D46B84">
              <w:rPr>
                <w:rFonts w:eastAsia="SimSun"/>
                <w:lang w:eastAsia="zh-CN"/>
              </w:rPr>
              <w:t xml:space="preserve"> soft buffer pollution</w:t>
            </w:r>
            <w:r>
              <w:rPr>
                <w:rFonts w:eastAsia="SimSun"/>
                <w:lang w:eastAsia="zh-CN"/>
              </w:rPr>
              <w:t>.</w:t>
            </w:r>
          </w:p>
          <w:p w:rsidR="00DF4887" w:rsidRPr="00643A87" w:rsidRDefault="00DF4887" w:rsidP="00DF4887">
            <w:pPr>
              <w:pStyle w:val="a1"/>
              <w:numPr>
                <w:ilvl w:val="0"/>
                <w:numId w:val="17"/>
              </w:numPr>
              <w:rPr>
                <w:rFonts w:eastAsia="SimSun"/>
                <w:lang w:eastAsia="zh-CN"/>
              </w:rPr>
            </w:pPr>
            <w:r w:rsidRPr="00643A87">
              <w:rPr>
                <w:rFonts w:eastAsia="SimSun" w:hint="eastAsia"/>
                <w:lang w:eastAsia="zh-CN"/>
              </w:rPr>
              <w:t>When would it be indicated?</w:t>
            </w:r>
          </w:p>
          <w:p w:rsidR="00DF4887" w:rsidRPr="00643A87" w:rsidRDefault="00DF4887" w:rsidP="00DF4887">
            <w:pPr>
              <w:pStyle w:val="a1"/>
              <w:ind w:left="226"/>
              <w:rPr>
                <w:rFonts w:eastAsia="SimSun"/>
                <w:lang w:eastAsia="zh-CN"/>
              </w:rPr>
            </w:pPr>
            <w:r>
              <w:rPr>
                <w:rFonts w:eastAsia="SimSun"/>
                <w:lang w:eastAsia="zh-CN"/>
              </w:rPr>
              <w:t>T</w:t>
            </w:r>
            <w:r w:rsidRPr="00643A87">
              <w:rPr>
                <w:rFonts w:eastAsia="SimSun"/>
                <w:lang w:eastAsia="zh-CN"/>
              </w:rPr>
              <w:t>he following options</w:t>
            </w:r>
            <w:r w:rsidR="00955EA1">
              <w:rPr>
                <w:rFonts w:eastAsia="SimSun"/>
                <w:lang w:eastAsia="zh-CN"/>
              </w:rPr>
              <w:t xml:space="preserve"> </w:t>
            </w:r>
            <w:r w:rsidRPr="00643A87">
              <w:rPr>
                <w:rFonts w:eastAsia="SimSun"/>
                <w:lang w:eastAsia="zh-CN"/>
              </w:rPr>
              <w:t>can be studied</w:t>
            </w:r>
            <w:r>
              <w:rPr>
                <w:rFonts w:eastAsia="SimSun"/>
                <w:lang w:eastAsia="zh-CN"/>
              </w:rPr>
              <w:t xml:space="preserve"> for the </w:t>
            </w:r>
            <w:r w:rsidRPr="00643A87">
              <w:rPr>
                <w:rFonts w:eastAsia="SimSun"/>
                <w:lang w:eastAsia="zh-CN"/>
              </w:rPr>
              <w:t>preempt</w:t>
            </w:r>
            <w:r>
              <w:rPr>
                <w:rFonts w:eastAsia="SimSun"/>
                <w:lang w:eastAsia="zh-CN"/>
              </w:rPr>
              <w:t>ion</w:t>
            </w:r>
            <w:r w:rsidR="00955EA1">
              <w:rPr>
                <w:rFonts w:eastAsia="SimSun"/>
                <w:lang w:eastAsia="zh-CN"/>
              </w:rPr>
              <w:t xml:space="preserve"> </w:t>
            </w:r>
            <w:r w:rsidRPr="00643A87">
              <w:rPr>
                <w:rFonts w:eastAsia="SimSun" w:hint="eastAsia"/>
                <w:lang w:eastAsia="zh-CN"/>
              </w:rPr>
              <w:t>indication</w:t>
            </w:r>
            <w:r w:rsidRPr="00643A87">
              <w:rPr>
                <w:rFonts w:eastAsia="SimSun"/>
                <w:lang w:eastAsia="zh-CN"/>
              </w:rPr>
              <w:t xml:space="preserve">: </w:t>
            </w:r>
            <w:r>
              <w:rPr>
                <w:rFonts w:eastAsia="SimSun"/>
                <w:lang w:eastAsia="zh-CN"/>
              </w:rPr>
              <w:t>along with</w:t>
            </w:r>
            <w:r>
              <w:rPr>
                <w:rFonts w:eastAsia="SimSun" w:hint="eastAsia"/>
                <w:lang w:eastAsia="zh-CN"/>
              </w:rPr>
              <w:t xml:space="preserve"> the URLLC transmission</w:t>
            </w:r>
            <w:r>
              <w:rPr>
                <w:rFonts w:eastAsia="SimSun"/>
                <w:lang w:eastAsia="zh-CN"/>
              </w:rPr>
              <w:t>;</w:t>
            </w:r>
            <w:r w:rsidRPr="00643A87">
              <w:rPr>
                <w:rFonts w:eastAsia="SimSun" w:hint="eastAsia"/>
                <w:lang w:eastAsia="zh-CN"/>
              </w:rPr>
              <w:t xml:space="preserve"> at the end of eMBB scheduling interval</w:t>
            </w:r>
            <w:r>
              <w:rPr>
                <w:rFonts w:eastAsia="SimSun"/>
                <w:lang w:eastAsia="zh-CN"/>
              </w:rPr>
              <w:t>;</w:t>
            </w:r>
            <w:r w:rsidR="00955EA1">
              <w:rPr>
                <w:rFonts w:eastAsia="SimSun"/>
                <w:lang w:eastAsia="zh-CN"/>
              </w:rPr>
              <w:t xml:space="preserve"> </w:t>
            </w:r>
            <w:r w:rsidRPr="00643A87">
              <w:rPr>
                <w:rFonts w:eastAsia="SimSun" w:hint="eastAsia"/>
                <w:lang w:eastAsia="zh-CN"/>
              </w:rPr>
              <w:t>in the next eMBB</w:t>
            </w:r>
            <w:r w:rsidRPr="00643A87">
              <w:rPr>
                <w:rFonts w:eastAsia="SimSun"/>
                <w:lang w:eastAsia="zh-CN"/>
              </w:rPr>
              <w:t xml:space="preserve"> scheduled </w:t>
            </w:r>
            <w:r w:rsidRPr="00643A87">
              <w:rPr>
                <w:rFonts w:eastAsia="SimSun" w:hint="eastAsia"/>
                <w:lang w:eastAsia="zh-CN"/>
              </w:rPr>
              <w:t>interval</w:t>
            </w:r>
            <w:r w:rsidRPr="00643A87">
              <w:rPr>
                <w:rFonts w:eastAsia="SimSun"/>
                <w:lang w:eastAsia="zh-CN"/>
              </w:rPr>
              <w:t xml:space="preserve">. </w:t>
            </w:r>
          </w:p>
          <w:p w:rsidR="00DF4887" w:rsidRPr="00643A87" w:rsidRDefault="00DF4887" w:rsidP="00DF4887">
            <w:pPr>
              <w:pStyle w:val="a1"/>
              <w:numPr>
                <w:ilvl w:val="0"/>
                <w:numId w:val="17"/>
              </w:numPr>
              <w:rPr>
                <w:rFonts w:eastAsia="SimSun"/>
                <w:lang w:eastAsia="zh-CN"/>
              </w:rPr>
            </w:pPr>
            <w:r w:rsidRPr="00643A87">
              <w:rPr>
                <w:rFonts w:eastAsia="SimSun" w:hint="eastAsia"/>
                <w:lang w:eastAsia="zh-CN"/>
              </w:rPr>
              <w:t>What is gNB-associated operation?</w:t>
            </w:r>
          </w:p>
          <w:p w:rsidR="00DF4887" w:rsidRPr="00643A87" w:rsidRDefault="00DF4887" w:rsidP="00DF4887">
            <w:pPr>
              <w:pStyle w:val="a1"/>
              <w:ind w:left="226"/>
              <w:rPr>
                <w:rFonts w:eastAsia="SimSun"/>
                <w:lang w:eastAsia="zh-CN"/>
              </w:rPr>
            </w:pPr>
            <w:r w:rsidRPr="00643A87">
              <w:rPr>
                <w:rFonts w:eastAsia="SimSun"/>
                <w:lang w:eastAsia="zh-CN"/>
              </w:rPr>
              <w:t xml:space="preserve">When a URLLC packet arrives </w:t>
            </w:r>
            <w:r>
              <w:rPr>
                <w:rFonts w:eastAsia="SimSun"/>
                <w:lang w:eastAsia="zh-CN"/>
              </w:rPr>
              <w:t>but the</w:t>
            </w:r>
            <w:r w:rsidRPr="00643A87">
              <w:rPr>
                <w:rFonts w:eastAsia="SimSun"/>
                <w:lang w:eastAsia="zh-CN"/>
              </w:rPr>
              <w:t xml:space="preserve"> gNB has no available resource</w:t>
            </w:r>
            <w:r>
              <w:rPr>
                <w:rFonts w:eastAsia="SimSun"/>
                <w:lang w:eastAsia="zh-CN"/>
              </w:rPr>
              <w:t>s for it</w:t>
            </w:r>
            <w:r w:rsidRPr="00643A87">
              <w:rPr>
                <w:rFonts w:eastAsia="SimSun"/>
                <w:lang w:eastAsia="zh-CN"/>
              </w:rPr>
              <w:t>,</w:t>
            </w:r>
            <w:r>
              <w:rPr>
                <w:rFonts w:eastAsia="SimSun"/>
                <w:lang w:eastAsia="zh-CN"/>
              </w:rPr>
              <w:t xml:space="preserve"> the</w:t>
            </w:r>
            <w:r w:rsidRPr="00643A87">
              <w:rPr>
                <w:rFonts w:eastAsia="SimSun"/>
                <w:lang w:eastAsia="zh-CN"/>
              </w:rPr>
              <w:t xml:space="preserve"> gNB could reassign some resource</w:t>
            </w:r>
            <w:r>
              <w:rPr>
                <w:rFonts w:eastAsia="SimSun"/>
                <w:lang w:eastAsia="zh-CN"/>
              </w:rPr>
              <w:t>s,</w:t>
            </w:r>
            <w:r w:rsidRPr="00643A87">
              <w:rPr>
                <w:rFonts w:eastAsia="SimSun"/>
                <w:lang w:eastAsia="zh-CN"/>
              </w:rPr>
              <w:t xml:space="preserve"> which has been previously allocated to eMBB</w:t>
            </w:r>
            <w:r>
              <w:rPr>
                <w:rFonts w:eastAsia="SimSun"/>
                <w:lang w:eastAsia="zh-CN"/>
              </w:rPr>
              <w:t xml:space="preserve"> transmissions </w:t>
            </w:r>
            <w:r w:rsidRPr="00643A87">
              <w:rPr>
                <w:rFonts w:eastAsia="SimSun"/>
                <w:lang w:eastAsia="zh-CN"/>
              </w:rPr>
              <w:t xml:space="preserve">and </w:t>
            </w:r>
            <w:r>
              <w:rPr>
                <w:rFonts w:eastAsia="SimSun"/>
                <w:lang w:eastAsia="zh-CN"/>
              </w:rPr>
              <w:t>postpone</w:t>
            </w:r>
            <w:r w:rsidR="00955EA1">
              <w:rPr>
                <w:rFonts w:eastAsia="SimSun"/>
                <w:lang w:eastAsia="zh-CN"/>
              </w:rPr>
              <w:t xml:space="preserve"> </w:t>
            </w:r>
            <w:r>
              <w:rPr>
                <w:rFonts w:eastAsia="SimSun"/>
                <w:lang w:eastAsia="zh-CN"/>
              </w:rPr>
              <w:t>part of</w:t>
            </w:r>
            <w:r w:rsidRPr="00643A87">
              <w:rPr>
                <w:rFonts w:eastAsia="SimSun"/>
                <w:lang w:eastAsia="zh-CN"/>
              </w:rPr>
              <w:t xml:space="preserve"> eMBB </w:t>
            </w:r>
            <w:r>
              <w:rPr>
                <w:rFonts w:eastAsia="SimSun"/>
                <w:lang w:eastAsia="zh-CN"/>
              </w:rPr>
              <w:t>DL transmission. The gNB</w:t>
            </w:r>
            <w:r w:rsidR="00955EA1">
              <w:rPr>
                <w:rFonts w:eastAsia="SimSun"/>
                <w:lang w:eastAsia="zh-CN"/>
              </w:rPr>
              <w:t xml:space="preserve"> </w:t>
            </w:r>
            <w:r>
              <w:rPr>
                <w:rFonts w:eastAsia="SimSun"/>
                <w:lang w:eastAsia="zh-CN"/>
              </w:rPr>
              <w:t xml:space="preserve">could </w:t>
            </w:r>
            <w:r w:rsidRPr="00643A87">
              <w:rPr>
                <w:rFonts w:eastAsia="SimSun"/>
                <w:lang w:eastAsia="zh-CN"/>
              </w:rPr>
              <w:t xml:space="preserve">send the </w:t>
            </w:r>
            <w:r>
              <w:rPr>
                <w:rFonts w:eastAsia="SimSun"/>
                <w:lang w:eastAsia="zh-CN"/>
              </w:rPr>
              <w:t>preemption</w:t>
            </w:r>
            <w:r w:rsidRPr="00643A87">
              <w:rPr>
                <w:rFonts w:eastAsia="SimSun"/>
                <w:lang w:eastAsia="zh-CN"/>
              </w:rPr>
              <w:t xml:space="preserve"> indicator to the </w:t>
            </w:r>
            <w:r>
              <w:rPr>
                <w:rFonts w:eastAsia="SimSun"/>
                <w:lang w:eastAsia="zh-CN"/>
              </w:rPr>
              <w:t>corresponding</w:t>
            </w:r>
            <w:r w:rsidRPr="00643A87">
              <w:rPr>
                <w:rFonts w:eastAsia="SimSun"/>
                <w:lang w:eastAsia="zh-CN"/>
              </w:rPr>
              <w:t xml:space="preserve"> eMBB UEs</w:t>
            </w:r>
            <w:r>
              <w:rPr>
                <w:rFonts w:eastAsia="SimSun"/>
                <w:lang w:eastAsia="zh-CN"/>
              </w:rPr>
              <w:t>, and</w:t>
            </w:r>
            <w:r w:rsidR="00955EA1">
              <w:rPr>
                <w:rFonts w:eastAsia="SimSun"/>
                <w:lang w:eastAsia="zh-CN"/>
              </w:rPr>
              <w:t xml:space="preserve"> </w:t>
            </w:r>
            <w:r>
              <w:rPr>
                <w:rFonts w:eastAsia="SimSun"/>
                <w:lang w:eastAsia="zh-CN"/>
              </w:rPr>
              <w:t>transmit</w:t>
            </w:r>
            <w:r w:rsidRPr="00643A87">
              <w:rPr>
                <w:rFonts w:eastAsia="SimSun"/>
                <w:lang w:eastAsia="zh-CN"/>
              </w:rPr>
              <w:t xml:space="preserve"> the </w:t>
            </w:r>
            <w:r>
              <w:rPr>
                <w:rFonts w:eastAsia="SimSun"/>
                <w:lang w:eastAsia="zh-CN"/>
              </w:rPr>
              <w:t>postponed part of</w:t>
            </w:r>
            <w:r w:rsidRPr="00643A87">
              <w:rPr>
                <w:rFonts w:eastAsia="SimSun"/>
                <w:lang w:eastAsia="zh-CN"/>
              </w:rPr>
              <w:t xml:space="preserve"> eMBB </w:t>
            </w:r>
            <w:r>
              <w:rPr>
                <w:rFonts w:eastAsia="SimSun"/>
                <w:lang w:eastAsia="zh-CN"/>
              </w:rPr>
              <w:t xml:space="preserve">data, </w:t>
            </w:r>
            <w:r w:rsidRPr="00643A87">
              <w:rPr>
                <w:rFonts w:eastAsia="SimSun"/>
                <w:lang w:eastAsia="zh-CN"/>
              </w:rPr>
              <w:t xml:space="preserve">if necessary, to </w:t>
            </w:r>
            <w:r>
              <w:rPr>
                <w:rFonts w:eastAsia="SimSun"/>
                <w:lang w:eastAsia="zh-CN"/>
              </w:rPr>
              <w:t>guarantee</w:t>
            </w:r>
            <w:r w:rsidRPr="00643A87">
              <w:rPr>
                <w:rFonts w:eastAsia="SimSun"/>
                <w:lang w:eastAsia="zh-CN"/>
              </w:rPr>
              <w:t xml:space="preserve"> the </w:t>
            </w:r>
            <w:r>
              <w:rPr>
                <w:rFonts w:eastAsia="SimSun"/>
                <w:lang w:eastAsia="zh-CN"/>
              </w:rPr>
              <w:t>performance</w:t>
            </w:r>
            <w:r w:rsidRPr="00643A87">
              <w:rPr>
                <w:rFonts w:eastAsia="SimSun"/>
                <w:lang w:eastAsia="zh-CN"/>
              </w:rPr>
              <w:t xml:space="preserve"> of </w:t>
            </w:r>
            <w:r>
              <w:rPr>
                <w:rFonts w:eastAsia="SimSun"/>
                <w:lang w:eastAsia="zh-CN"/>
              </w:rPr>
              <w:t>the</w:t>
            </w:r>
            <w:r w:rsidR="00955EA1">
              <w:rPr>
                <w:rFonts w:eastAsia="SimSun"/>
                <w:lang w:eastAsia="zh-CN"/>
              </w:rPr>
              <w:t xml:space="preserve"> </w:t>
            </w:r>
            <w:r>
              <w:rPr>
                <w:rFonts w:eastAsia="SimSun"/>
                <w:lang w:eastAsia="zh-CN"/>
              </w:rPr>
              <w:t xml:space="preserve">impacted </w:t>
            </w:r>
            <w:r w:rsidRPr="00643A87">
              <w:rPr>
                <w:rFonts w:eastAsia="SimSun"/>
                <w:lang w:eastAsia="zh-CN"/>
              </w:rPr>
              <w:t xml:space="preserve">eMBB transmission. </w:t>
            </w:r>
          </w:p>
          <w:p w:rsidR="00DF4887" w:rsidRPr="00643A87" w:rsidRDefault="00DF4887" w:rsidP="00DF4887">
            <w:pPr>
              <w:pStyle w:val="a1"/>
              <w:numPr>
                <w:ilvl w:val="0"/>
                <w:numId w:val="17"/>
              </w:numPr>
              <w:rPr>
                <w:rFonts w:eastAsia="SimSun"/>
                <w:lang w:eastAsia="zh-CN"/>
              </w:rPr>
            </w:pPr>
            <w:r w:rsidRPr="00643A87">
              <w:rPr>
                <w:rFonts w:eastAsia="SimSun" w:hint="eastAsia"/>
                <w:lang w:eastAsia="zh-CN"/>
              </w:rPr>
              <w:t>What is UE-associated operation?</w:t>
            </w:r>
          </w:p>
          <w:p w:rsidR="00DF4887" w:rsidRPr="00643A87" w:rsidRDefault="00DF4887" w:rsidP="00DF4887">
            <w:pPr>
              <w:pStyle w:val="a1"/>
              <w:ind w:left="226"/>
              <w:rPr>
                <w:rFonts w:eastAsia="SimSun"/>
                <w:lang w:eastAsia="zh-CN"/>
              </w:rPr>
            </w:pPr>
            <w:r>
              <w:rPr>
                <w:rFonts w:eastAsia="SimSun"/>
                <w:lang w:eastAsia="zh-CN"/>
              </w:rPr>
              <w:t>The</w:t>
            </w:r>
            <w:r w:rsidRPr="00643A87">
              <w:rPr>
                <w:rFonts w:eastAsia="SimSun"/>
                <w:lang w:eastAsia="zh-CN"/>
              </w:rPr>
              <w:t xml:space="preserve"> eMBB UE should read or detect </w:t>
            </w:r>
            <w:r>
              <w:rPr>
                <w:rFonts w:eastAsia="SimSun"/>
                <w:lang w:eastAsia="zh-CN"/>
              </w:rPr>
              <w:t>the preemption</w:t>
            </w:r>
            <w:r w:rsidRPr="00643A87">
              <w:rPr>
                <w:rFonts w:eastAsia="SimSun"/>
                <w:lang w:eastAsia="zh-CN"/>
              </w:rPr>
              <w:t xml:space="preserve"> indicator. Once the </w:t>
            </w:r>
            <w:r>
              <w:rPr>
                <w:rFonts w:eastAsia="SimSun"/>
                <w:lang w:eastAsia="zh-CN"/>
              </w:rPr>
              <w:t>preemption</w:t>
            </w:r>
            <w:r w:rsidRPr="00643A87">
              <w:rPr>
                <w:rFonts w:eastAsia="SimSun"/>
                <w:lang w:eastAsia="zh-CN"/>
              </w:rPr>
              <w:t xml:space="preserve"> indicator </w:t>
            </w:r>
            <w:r>
              <w:rPr>
                <w:rFonts w:eastAsia="SimSun"/>
                <w:lang w:eastAsia="zh-CN"/>
              </w:rPr>
              <w:t>is</w:t>
            </w:r>
            <w:r w:rsidRPr="00643A87">
              <w:rPr>
                <w:rFonts w:eastAsia="SimSun"/>
                <w:lang w:eastAsia="zh-CN"/>
              </w:rPr>
              <w:t xml:space="preserve"> detected, the eMBB UE </w:t>
            </w:r>
            <w:r>
              <w:rPr>
                <w:rFonts w:eastAsia="SimSun"/>
                <w:lang w:eastAsia="zh-CN"/>
              </w:rPr>
              <w:t>shall</w:t>
            </w:r>
            <w:r w:rsidR="00955EA1">
              <w:rPr>
                <w:rFonts w:eastAsia="SimSun"/>
                <w:lang w:eastAsia="zh-CN"/>
              </w:rPr>
              <w:t xml:space="preserve"> </w:t>
            </w:r>
            <w:r>
              <w:rPr>
                <w:rFonts w:eastAsia="SimSun"/>
                <w:lang w:eastAsia="zh-CN"/>
              </w:rPr>
              <w:t>ex</w:t>
            </w:r>
            <w:r w:rsidRPr="00643A87">
              <w:rPr>
                <w:rFonts w:eastAsia="SimSun"/>
                <w:lang w:eastAsia="zh-CN"/>
              </w:rPr>
              <w:t>clude the</w:t>
            </w:r>
            <w:r>
              <w:rPr>
                <w:rFonts w:eastAsia="SimSun"/>
                <w:lang w:eastAsia="zh-CN"/>
              </w:rPr>
              <w:t xml:space="preserve"> signals received on preempted</w:t>
            </w:r>
            <w:r w:rsidR="00955EA1">
              <w:rPr>
                <w:rFonts w:eastAsia="SimSun"/>
                <w:lang w:eastAsia="zh-CN"/>
              </w:rPr>
              <w:t xml:space="preserve"> </w:t>
            </w:r>
            <w:r>
              <w:rPr>
                <w:rFonts w:eastAsia="SimSun"/>
                <w:lang w:eastAsia="zh-CN"/>
              </w:rPr>
              <w:t>resources</w:t>
            </w:r>
            <w:r w:rsidRPr="00643A87">
              <w:rPr>
                <w:rFonts w:eastAsia="SimSun"/>
                <w:lang w:eastAsia="zh-CN"/>
              </w:rPr>
              <w:t xml:space="preserve"> for decoding the data.</w:t>
            </w:r>
          </w:p>
          <w:p w:rsidR="00DF4887" w:rsidRPr="003C2B14" w:rsidRDefault="00DF4887" w:rsidP="00DF4887">
            <w:pPr>
              <w:rPr>
                <w:rFonts w:eastAsia="맑은 고딕"/>
                <w:b/>
                <w:lang w:eastAsia="ko-KR"/>
              </w:rPr>
            </w:pPr>
            <w:r w:rsidRPr="00643A87">
              <w:rPr>
                <w:rFonts w:eastAsia="SimSun"/>
                <w:lang w:eastAsia="zh-CN"/>
              </w:rPr>
              <w:t xml:space="preserve">If </w:t>
            </w:r>
            <w:r>
              <w:rPr>
                <w:rFonts w:eastAsia="SimSun"/>
                <w:lang w:eastAsia="zh-CN"/>
              </w:rPr>
              <w:t xml:space="preserve">the </w:t>
            </w:r>
            <w:r w:rsidRPr="00643A87">
              <w:rPr>
                <w:rFonts w:eastAsia="SimSun"/>
                <w:lang w:eastAsia="zh-CN"/>
              </w:rPr>
              <w:t xml:space="preserve">gNB sends </w:t>
            </w:r>
            <w:r>
              <w:rPr>
                <w:rFonts w:eastAsia="SimSun"/>
                <w:lang w:eastAsia="zh-CN"/>
              </w:rPr>
              <w:t>postponed part of</w:t>
            </w:r>
            <w:r w:rsidRPr="00643A87">
              <w:rPr>
                <w:rFonts w:eastAsia="SimSun"/>
                <w:lang w:eastAsia="zh-CN"/>
              </w:rPr>
              <w:t xml:space="preserve"> eMBB </w:t>
            </w:r>
            <w:r>
              <w:rPr>
                <w:rFonts w:eastAsia="SimSun"/>
                <w:lang w:eastAsia="zh-CN"/>
              </w:rPr>
              <w:t>data</w:t>
            </w:r>
            <w:r w:rsidRPr="00643A87">
              <w:rPr>
                <w:rFonts w:eastAsia="SimSun"/>
                <w:lang w:eastAsia="zh-CN"/>
              </w:rPr>
              <w:t xml:space="preserve"> due to </w:t>
            </w:r>
            <w:r>
              <w:rPr>
                <w:rFonts w:eastAsia="SimSun"/>
                <w:lang w:eastAsia="zh-CN"/>
              </w:rPr>
              <w:t xml:space="preserve">resource </w:t>
            </w:r>
            <w:r w:rsidRPr="00643A87">
              <w:rPr>
                <w:rFonts w:eastAsia="SimSun"/>
                <w:lang w:eastAsia="zh-CN"/>
              </w:rPr>
              <w:t>re</w:t>
            </w:r>
            <w:r>
              <w:rPr>
                <w:rFonts w:eastAsia="SimSun"/>
                <w:lang w:eastAsia="zh-CN"/>
              </w:rPr>
              <w:t>assignment</w:t>
            </w:r>
            <w:r w:rsidRPr="00643A87">
              <w:rPr>
                <w:rFonts w:eastAsia="SimSun"/>
                <w:lang w:eastAsia="zh-CN"/>
              </w:rPr>
              <w:t xml:space="preserve">, the </w:t>
            </w:r>
            <w:r>
              <w:rPr>
                <w:rFonts w:eastAsia="SimSun"/>
                <w:lang w:eastAsia="zh-CN"/>
              </w:rPr>
              <w:t xml:space="preserve">eMBB </w:t>
            </w:r>
            <w:r w:rsidRPr="00643A87">
              <w:rPr>
                <w:rFonts w:eastAsia="SimSun"/>
                <w:lang w:eastAsia="zh-CN"/>
              </w:rPr>
              <w:t xml:space="preserve">UEs could </w:t>
            </w:r>
            <w:r>
              <w:rPr>
                <w:rFonts w:eastAsia="SimSun"/>
                <w:lang w:eastAsia="zh-CN"/>
              </w:rPr>
              <w:t>perform HARQ combining</w:t>
            </w:r>
            <w:r w:rsidRPr="00643A87">
              <w:rPr>
                <w:rFonts w:eastAsia="SimSun"/>
                <w:lang w:eastAsia="zh-CN"/>
              </w:rPr>
              <w:t xml:space="preserve"> based on both the original and </w:t>
            </w:r>
            <w:r>
              <w:rPr>
                <w:rFonts w:eastAsia="SimSun"/>
                <w:lang w:eastAsia="zh-CN"/>
              </w:rPr>
              <w:t>postponed transmission</w:t>
            </w:r>
            <w:r w:rsidRPr="00643A87">
              <w:rPr>
                <w:rFonts w:eastAsia="SimSun"/>
                <w:lang w:eastAsia="zh-CN"/>
              </w:rPr>
              <w:t>.</w:t>
            </w:r>
          </w:p>
        </w:tc>
      </w:tr>
      <w:tr w:rsidR="00E60783" w:rsidTr="00C05D38">
        <w:tc>
          <w:tcPr>
            <w:tcW w:w="1118" w:type="dxa"/>
          </w:tcPr>
          <w:p w:rsidR="00E60783" w:rsidRDefault="00E60783" w:rsidP="00DF4887">
            <w:pPr>
              <w:pStyle w:val="a1"/>
              <w:rPr>
                <w:rFonts w:eastAsia="SimSun"/>
                <w:lang w:eastAsia="zh-CN"/>
              </w:rPr>
            </w:pPr>
            <w:r>
              <w:rPr>
                <w:rFonts w:eastAsia="SimSun"/>
                <w:lang w:eastAsia="zh-CN"/>
              </w:rPr>
              <w:t>CATT</w:t>
            </w:r>
          </w:p>
        </w:tc>
        <w:tc>
          <w:tcPr>
            <w:tcW w:w="7944" w:type="dxa"/>
          </w:tcPr>
          <w:p w:rsidR="00E60783" w:rsidRDefault="00E60783" w:rsidP="00DF4887">
            <w:pPr>
              <w:pStyle w:val="a1"/>
              <w:rPr>
                <w:lang w:eastAsia="ko-KR"/>
              </w:rPr>
            </w:pPr>
            <w:r>
              <w:rPr>
                <w:rFonts w:eastAsia="맑은 고딕"/>
                <w:lang w:eastAsia="ko-KR"/>
              </w:rPr>
              <w:t>Our observation of some proposals is that indication may be transmitted within the original eMBB transmission duration, which implies monitoring at a finer granularity and can be viewed as scheduling at a mini-slot level granularity.  Post-indication needs further investigation on the signaling overhead because the indication information is dependent on the amount of resources used for URLLC, how much detail is required (symbol, code block, code block group, TB), which also has a direct bearing on the performance. Superposition multiplexing also needs further investigation.</w:t>
            </w:r>
          </w:p>
        </w:tc>
      </w:tr>
      <w:tr w:rsidR="00D856C9" w:rsidTr="00C05D38">
        <w:tc>
          <w:tcPr>
            <w:tcW w:w="1118" w:type="dxa"/>
          </w:tcPr>
          <w:p w:rsidR="00D856C9" w:rsidRDefault="00D856C9" w:rsidP="00D856C9">
            <w:pPr>
              <w:pStyle w:val="a1"/>
            </w:pPr>
            <w:r>
              <w:t>Sharp</w:t>
            </w:r>
          </w:p>
        </w:tc>
        <w:tc>
          <w:tcPr>
            <w:tcW w:w="7944" w:type="dxa"/>
          </w:tcPr>
          <w:p w:rsidR="00D856C9" w:rsidRDefault="00D856C9" w:rsidP="00D856C9">
            <w:pPr>
              <w:pStyle w:val="a1"/>
              <w:numPr>
                <w:ilvl w:val="0"/>
                <w:numId w:val="28"/>
              </w:numPr>
            </w:pPr>
            <w:r>
              <w:t xml:space="preserve">Time/frequency regions where eMBB resources may be used by URLLC transmission. They would be indicated via RRC signaling/configuration.  </w:t>
            </w:r>
          </w:p>
          <w:p w:rsidR="00D856C9" w:rsidRDefault="00D856C9" w:rsidP="00D856C9">
            <w:pPr>
              <w:pStyle w:val="a1"/>
              <w:numPr>
                <w:ilvl w:val="0"/>
                <w:numId w:val="28"/>
              </w:numPr>
            </w:pPr>
            <w:r>
              <w:t>Transmission parameters associated with regions where eMBB resources may be used by URLLC transmission, in particular, whether an outer code is used, if the usage of an outer code may be configured.</w:t>
            </w:r>
          </w:p>
          <w:p w:rsidR="00D856C9" w:rsidRDefault="00D856C9" w:rsidP="00D856C9">
            <w:pPr>
              <w:pStyle w:val="a1"/>
              <w:numPr>
                <w:ilvl w:val="0"/>
                <w:numId w:val="28"/>
              </w:numPr>
            </w:pPr>
            <w:r>
              <w:t xml:space="preserve">Indication of the existence of a URLCC transmission when it is transmitted.  This would be achieved by devoting time/frequency resources specifically to indicate the URLLC transmission, e.g., by including a spreading sequence with the transmission or a specified set of reference signals.  The particulars of the indication would be handled by RRC signaling, and would be established to minimize collisions of URLLC transmissions. </w:t>
            </w:r>
          </w:p>
          <w:p w:rsidR="00D856C9" w:rsidRDefault="00D856C9" w:rsidP="00D856C9">
            <w:pPr>
              <w:pStyle w:val="a1"/>
              <w:numPr>
                <w:ilvl w:val="0"/>
                <w:numId w:val="28"/>
              </w:numPr>
            </w:pPr>
            <w:r>
              <w:t xml:space="preserve">Regarding preemption based approaches, this implies that resources used for URLCC are </w:t>
            </w:r>
            <w:r>
              <w:rPr>
                <w:i/>
              </w:rPr>
              <w:t>only</w:t>
            </w:r>
            <w:r>
              <w:t xml:space="preserve"> used for URLLC when there is URLLC traffic to transmit.</w:t>
            </w:r>
          </w:p>
          <w:p w:rsidR="00D856C9" w:rsidRPr="00336503" w:rsidRDefault="00D856C9" w:rsidP="00D856C9">
            <w:pPr>
              <w:pStyle w:val="a1"/>
              <w:numPr>
                <w:ilvl w:val="0"/>
                <w:numId w:val="28"/>
              </w:numPr>
            </w:pPr>
            <w:r>
              <w:t>Regarding superposition based approaches, it is unclear if far UEs can use URLLC services; therefore there is schedule and specification risk in this approach.</w:t>
            </w:r>
          </w:p>
        </w:tc>
      </w:tr>
      <w:tr w:rsidR="00336503" w:rsidTr="00C05D38">
        <w:tc>
          <w:tcPr>
            <w:tcW w:w="1118" w:type="dxa"/>
          </w:tcPr>
          <w:p w:rsidR="00336503" w:rsidRDefault="00336503" w:rsidP="00336503">
            <w:pPr>
              <w:pStyle w:val="a1"/>
            </w:pPr>
            <w:r>
              <w:t>Nokia, ASB</w:t>
            </w:r>
          </w:p>
        </w:tc>
        <w:tc>
          <w:tcPr>
            <w:tcW w:w="7944" w:type="dxa"/>
          </w:tcPr>
          <w:p w:rsidR="00336503" w:rsidRDefault="00336503" w:rsidP="00336503">
            <w:pPr>
              <w:pStyle w:val="a1"/>
              <w:numPr>
                <w:ilvl w:val="0"/>
                <w:numId w:val="17"/>
              </w:numPr>
              <w:rPr>
                <w:rFonts w:eastAsia="맑은 고딕"/>
                <w:lang w:eastAsia="ko-KR"/>
              </w:rPr>
            </w:pPr>
            <w:r>
              <w:rPr>
                <w:rFonts w:eastAsia="맑은 고딕" w:hint="eastAsia"/>
                <w:lang w:eastAsia="ko-KR"/>
              </w:rPr>
              <w:t xml:space="preserve">Which types of information should be </w:t>
            </w:r>
            <w:r>
              <w:rPr>
                <w:rFonts w:eastAsia="맑은 고딕"/>
                <w:lang w:eastAsia="ko-KR"/>
              </w:rPr>
              <w:t>indicated?</w:t>
            </w:r>
          </w:p>
          <w:p w:rsidR="00336503" w:rsidRDefault="00336503" w:rsidP="00336503">
            <w:pPr>
              <w:pStyle w:val="a1"/>
              <w:numPr>
                <w:ilvl w:val="1"/>
                <w:numId w:val="17"/>
              </w:numPr>
              <w:rPr>
                <w:rFonts w:eastAsia="맑은 고딕"/>
                <w:lang w:eastAsia="ko-KR"/>
              </w:rPr>
            </w:pPr>
            <w:r>
              <w:rPr>
                <w:rFonts w:eastAsia="맑은 고딕"/>
                <w:lang w:eastAsia="ko-KR"/>
              </w:rPr>
              <w:t xml:space="preserve">Option 1: The indicated information can be the time-frequency resources that had </w:t>
            </w:r>
            <w:r>
              <w:rPr>
                <w:rFonts w:eastAsia="맑은 고딕"/>
                <w:lang w:eastAsia="ko-KR"/>
              </w:rPr>
              <w:lastRenderedPageBreak/>
              <w:t>been impacted by URLLC</w:t>
            </w:r>
          </w:p>
          <w:p w:rsidR="00336503" w:rsidRPr="00336503" w:rsidRDefault="00336503" w:rsidP="00336503">
            <w:pPr>
              <w:pStyle w:val="a1"/>
              <w:numPr>
                <w:ilvl w:val="1"/>
                <w:numId w:val="17"/>
              </w:numPr>
              <w:rPr>
                <w:rFonts w:eastAsia="맑은 고딕"/>
                <w:lang w:eastAsia="ko-KR"/>
              </w:rPr>
            </w:pPr>
            <w:r>
              <w:rPr>
                <w:rFonts w:eastAsia="맑은 고딕"/>
                <w:lang w:eastAsia="ko-KR"/>
              </w:rPr>
              <w:t xml:space="preserve">Option 2: The indication can be implicit. E.g. the eNB can retransmit only the part that had been impacted, and the UE knows automatically the impacted </w:t>
            </w:r>
            <w:r w:rsidRPr="00336503">
              <w:rPr>
                <w:rFonts w:eastAsia="맑은 고딕"/>
                <w:lang w:eastAsia="ko-KR"/>
              </w:rPr>
              <w:t>part. The UE could then consider it in the decoding and/or HARQ combining process.</w:t>
            </w:r>
          </w:p>
          <w:p w:rsidR="00336503" w:rsidRPr="00336503" w:rsidRDefault="00336503" w:rsidP="00336503">
            <w:pPr>
              <w:pStyle w:val="a1"/>
              <w:numPr>
                <w:ilvl w:val="0"/>
                <w:numId w:val="17"/>
              </w:numPr>
              <w:rPr>
                <w:rFonts w:eastAsia="맑은 고딕"/>
                <w:lang w:eastAsia="ko-KR"/>
              </w:rPr>
            </w:pPr>
            <w:r w:rsidRPr="00336503">
              <w:rPr>
                <w:rFonts w:eastAsia="맑은 고딕" w:hint="eastAsia"/>
                <w:lang w:eastAsia="ko-KR"/>
              </w:rPr>
              <w:t>When would it be indicated?</w:t>
            </w:r>
          </w:p>
          <w:p w:rsidR="00336503" w:rsidRPr="00336503" w:rsidRDefault="00336503" w:rsidP="00336503">
            <w:pPr>
              <w:pStyle w:val="a1"/>
              <w:numPr>
                <w:ilvl w:val="1"/>
                <w:numId w:val="17"/>
              </w:numPr>
              <w:rPr>
                <w:rFonts w:eastAsia="맑은 고딕"/>
                <w:lang w:eastAsia="ko-KR"/>
              </w:rPr>
            </w:pPr>
            <w:r w:rsidRPr="00336503">
              <w:rPr>
                <w:rFonts w:eastAsia="맑은 고딕"/>
                <w:lang w:eastAsia="ko-KR"/>
              </w:rPr>
              <w:t>The information can be indicated either in the HARQ retransmission of the eMBB data, or earlier when the URLLC data is scheduled. But the latter would require the eMBB UEs to monitor the PDCCH frequently in time while receiving DL data. So from UE complexity and power consumption point of view, the former would be a preferred approach.</w:t>
            </w:r>
          </w:p>
          <w:p w:rsidR="00336503" w:rsidRPr="00336503" w:rsidRDefault="00336503" w:rsidP="00336503">
            <w:pPr>
              <w:pStyle w:val="a1"/>
              <w:numPr>
                <w:ilvl w:val="0"/>
                <w:numId w:val="17"/>
              </w:numPr>
              <w:rPr>
                <w:rFonts w:eastAsia="맑은 고딕"/>
                <w:lang w:eastAsia="ko-KR"/>
              </w:rPr>
            </w:pPr>
            <w:r w:rsidRPr="00336503">
              <w:rPr>
                <w:rFonts w:eastAsia="맑은 고딕" w:hint="eastAsia"/>
                <w:lang w:eastAsia="ko-KR"/>
              </w:rPr>
              <w:t>What is gNB-associated operation?</w:t>
            </w:r>
          </w:p>
          <w:p w:rsidR="00336503" w:rsidRPr="00336503" w:rsidRDefault="00336503" w:rsidP="00336503">
            <w:pPr>
              <w:pStyle w:val="a1"/>
              <w:numPr>
                <w:ilvl w:val="1"/>
                <w:numId w:val="17"/>
              </w:numPr>
              <w:rPr>
                <w:rFonts w:eastAsia="맑은 고딕"/>
                <w:lang w:eastAsia="ko-KR"/>
              </w:rPr>
            </w:pPr>
            <w:r w:rsidRPr="00336503">
              <w:rPr>
                <w:rFonts w:eastAsia="맑은 고딕"/>
                <w:lang w:eastAsia="ko-KR"/>
              </w:rPr>
              <w:t>The gNB would send the indication whenever the preemption/puncturing occurs.</w:t>
            </w:r>
          </w:p>
          <w:p w:rsidR="00336503" w:rsidRPr="00336503" w:rsidRDefault="00336503" w:rsidP="00336503">
            <w:pPr>
              <w:pStyle w:val="a1"/>
              <w:numPr>
                <w:ilvl w:val="1"/>
                <w:numId w:val="17"/>
              </w:numPr>
              <w:rPr>
                <w:rFonts w:eastAsia="맑은 고딕"/>
                <w:lang w:eastAsia="ko-KR"/>
              </w:rPr>
            </w:pPr>
            <w:r w:rsidRPr="00336503">
              <w:rPr>
                <w:rFonts w:eastAsia="맑은 고딕"/>
                <w:lang w:eastAsia="ko-KR"/>
              </w:rPr>
              <w:t xml:space="preserve">The gNB could also automatically send retransmission of the </w:t>
            </w:r>
            <w:r>
              <w:rPr>
                <w:rFonts w:eastAsia="맑은 고딕"/>
                <w:lang w:eastAsia="ko-KR"/>
              </w:rPr>
              <w:t>impacted</w:t>
            </w:r>
            <w:r w:rsidRPr="00336503">
              <w:rPr>
                <w:rFonts w:eastAsia="맑은 고딕"/>
                <w:lang w:eastAsia="ko-KR"/>
              </w:rPr>
              <w:t xml:space="preserve"> (punctured) data part without waiting for HARQ</w:t>
            </w:r>
            <w:r>
              <w:rPr>
                <w:rFonts w:eastAsia="맑은 고딕"/>
                <w:lang w:eastAsia="ko-KR"/>
              </w:rPr>
              <w:t>-</w:t>
            </w:r>
            <w:r w:rsidRPr="00336503">
              <w:rPr>
                <w:rFonts w:eastAsia="맑은 고딕"/>
                <w:lang w:eastAsia="ko-KR"/>
              </w:rPr>
              <w:t>ACK</w:t>
            </w:r>
            <w:r>
              <w:rPr>
                <w:rFonts w:eastAsia="맑은 고딕"/>
                <w:lang w:eastAsia="ko-KR"/>
              </w:rPr>
              <w:t xml:space="preserve"> feedback from the UE.</w:t>
            </w:r>
          </w:p>
          <w:p w:rsidR="00336503" w:rsidRDefault="00336503" w:rsidP="00336503">
            <w:pPr>
              <w:pStyle w:val="a1"/>
              <w:numPr>
                <w:ilvl w:val="0"/>
                <w:numId w:val="17"/>
              </w:numPr>
              <w:rPr>
                <w:rFonts w:eastAsia="맑은 고딕"/>
                <w:lang w:eastAsia="ko-KR"/>
              </w:rPr>
            </w:pPr>
            <w:r>
              <w:rPr>
                <w:rFonts w:eastAsia="맑은 고딕" w:hint="eastAsia"/>
                <w:lang w:eastAsia="ko-KR"/>
              </w:rPr>
              <w:t>What is UE-associated operation?</w:t>
            </w:r>
          </w:p>
          <w:p w:rsidR="00336503" w:rsidRPr="00B13C8C" w:rsidRDefault="00336503" w:rsidP="00336503">
            <w:pPr>
              <w:pStyle w:val="a1"/>
              <w:numPr>
                <w:ilvl w:val="1"/>
                <w:numId w:val="17"/>
              </w:numPr>
              <w:rPr>
                <w:rFonts w:eastAsia="맑은 고딕"/>
                <w:lang w:eastAsia="ko-KR"/>
              </w:rPr>
            </w:pPr>
            <w:r>
              <w:rPr>
                <w:rFonts w:eastAsia="맑은 고딕"/>
                <w:lang w:eastAsia="ko-KR"/>
              </w:rPr>
              <w:t>The UE would need to monitor the indication as needed. But the exact behavior on how the UE handles the preempted part is not expected to be specified but left to UE implementation. One reasonable behavior would be to discard the soft bits that had been impacted by URLLC.</w:t>
            </w:r>
          </w:p>
          <w:p w:rsidR="00336503" w:rsidRDefault="00336503" w:rsidP="00336503">
            <w:pPr>
              <w:pStyle w:val="a1"/>
            </w:pPr>
            <w:r>
              <w:t>Please note that our response here only applies to preemption-based multiplexing, not superposition-based. We prefer not to support superposition-based multiplexing due to reliability/latency concern.</w:t>
            </w:r>
          </w:p>
        </w:tc>
      </w:tr>
      <w:tr w:rsidR="00830BE8" w:rsidTr="00C05D38">
        <w:tc>
          <w:tcPr>
            <w:tcW w:w="1118" w:type="dxa"/>
          </w:tcPr>
          <w:p w:rsidR="00830BE8" w:rsidRDefault="00830BE8" w:rsidP="00A638E9">
            <w:pPr>
              <w:pStyle w:val="a1"/>
            </w:pPr>
            <w:r>
              <w:lastRenderedPageBreak/>
              <w:t>Qualcomm</w:t>
            </w:r>
          </w:p>
        </w:tc>
        <w:tc>
          <w:tcPr>
            <w:tcW w:w="7944" w:type="dxa"/>
          </w:tcPr>
          <w:p w:rsidR="00830BE8" w:rsidRDefault="00830BE8" w:rsidP="00A638E9">
            <w:pPr>
              <w:pStyle w:val="a1"/>
              <w:numPr>
                <w:ilvl w:val="0"/>
                <w:numId w:val="17"/>
              </w:numPr>
              <w:ind w:left="400"/>
              <w:rPr>
                <w:rFonts w:eastAsia="맑은 고딕"/>
                <w:lang w:eastAsia="ko-KR"/>
              </w:rPr>
            </w:pPr>
            <w:r>
              <w:rPr>
                <w:rFonts w:eastAsia="맑은 고딕"/>
                <w:lang w:eastAsia="ko-KR"/>
              </w:rPr>
              <w:t>Which types of information should be indicated?</w:t>
            </w:r>
          </w:p>
          <w:p w:rsidR="00830BE8" w:rsidRDefault="00830BE8" w:rsidP="00A638E9">
            <w:pPr>
              <w:pStyle w:val="a1"/>
              <w:ind w:left="400"/>
              <w:rPr>
                <w:rFonts w:eastAsia="SimSun"/>
                <w:lang w:eastAsia="zh-CN"/>
              </w:rPr>
            </w:pPr>
            <w:r>
              <w:rPr>
                <w:rFonts w:eastAsia="SimSun"/>
                <w:lang w:eastAsia="zh-CN"/>
              </w:rPr>
              <w:t>We are open to study different ways of indicating puncturing information. Indication types to be studied could be simple (coarse granularity) or more detailed. For example, it could be an indication of preemption per-symbol/per-mini-slot/per-UE/per-subband, etc.</w:t>
            </w:r>
          </w:p>
          <w:p w:rsidR="00830BE8" w:rsidRDefault="00830BE8" w:rsidP="00A638E9">
            <w:pPr>
              <w:pStyle w:val="a1"/>
              <w:numPr>
                <w:ilvl w:val="0"/>
                <w:numId w:val="17"/>
              </w:numPr>
              <w:ind w:left="400"/>
              <w:rPr>
                <w:rFonts w:eastAsia="맑은 고딕"/>
                <w:lang w:eastAsia="ko-KR"/>
              </w:rPr>
            </w:pPr>
            <w:r>
              <w:rPr>
                <w:rFonts w:eastAsia="맑은 고딕"/>
                <w:lang w:eastAsia="ko-KR"/>
              </w:rPr>
              <w:t>When would it be indicated?</w:t>
            </w:r>
          </w:p>
          <w:p w:rsidR="00830BE8" w:rsidRDefault="00830BE8" w:rsidP="00A638E9">
            <w:pPr>
              <w:pStyle w:val="aa"/>
              <w:ind w:leftChars="0" w:left="400"/>
              <w:rPr>
                <w:rFonts w:eastAsia="맑은 고딕"/>
                <w:lang w:eastAsia="ko-KR"/>
              </w:rPr>
            </w:pPr>
            <w:r>
              <w:rPr>
                <w:rFonts w:eastAsia="맑은 고딕"/>
                <w:lang w:eastAsia="ko-KR"/>
              </w:rPr>
              <w:t>If the indication is in the current slot and aligned w/ the occurrence of URLLC traffic, the indication could be in a separate physical layer channel that contains such indication, which could be, for example, FDM-ed with regular eMBB data. When an eMBB UE is scheduled, it could monitor that physical channel to get the required information. Plus, in this case, URLLC UEs could also get the benefit of monitoring if there is a potential grant without attempting to decode the actual control grant.</w:t>
            </w:r>
          </w:p>
          <w:p w:rsidR="00830BE8" w:rsidRDefault="00830BE8" w:rsidP="00A638E9">
            <w:pPr>
              <w:pStyle w:val="aa"/>
              <w:ind w:leftChars="0" w:left="400"/>
              <w:rPr>
                <w:rFonts w:eastAsia="맑은 고딕"/>
                <w:lang w:eastAsia="ko-KR"/>
              </w:rPr>
            </w:pPr>
            <w:r>
              <w:rPr>
                <w:rFonts w:eastAsia="맑은 고딕"/>
                <w:lang w:eastAsia="ko-KR"/>
              </w:rPr>
              <w:t xml:space="preserve">If it is in later slot, then the indication could be in some control channel or a separate channel. We are open to study both UE-specific or common control, and/or introducing a new physical channel. </w:t>
            </w:r>
          </w:p>
          <w:p w:rsidR="00830BE8" w:rsidRDefault="00830BE8" w:rsidP="00A638E9">
            <w:pPr>
              <w:pStyle w:val="aa"/>
              <w:ind w:leftChars="0" w:left="400"/>
              <w:rPr>
                <w:rFonts w:eastAsia="맑은 고딕"/>
                <w:lang w:eastAsia="ko-KR"/>
              </w:rPr>
            </w:pPr>
          </w:p>
          <w:p w:rsidR="00830BE8" w:rsidRDefault="00830BE8" w:rsidP="00A638E9">
            <w:pPr>
              <w:pStyle w:val="a1"/>
              <w:numPr>
                <w:ilvl w:val="0"/>
                <w:numId w:val="17"/>
              </w:numPr>
              <w:ind w:left="400"/>
              <w:rPr>
                <w:rFonts w:eastAsia="맑은 고딕"/>
                <w:lang w:eastAsia="ko-KR"/>
              </w:rPr>
            </w:pPr>
            <w:r>
              <w:rPr>
                <w:rFonts w:eastAsia="맑은 고딕"/>
                <w:lang w:eastAsia="ko-KR"/>
              </w:rPr>
              <w:t>What is gNB-associated operation?</w:t>
            </w:r>
          </w:p>
          <w:p w:rsidR="00830BE8" w:rsidRDefault="00830BE8" w:rsidP="00A638E9">
            <w:pPr>
              <w:pStyle w:val="a1"/>
              <w:ind w:left="400"/>
              <w:rPr>
                <w:rFonts w:eastAsia="맑은 고딕"/>
                <w:lang w:eastAsia="ko-KR"/>
              </w:rPr>
            </w:pPr>
            <w:r>
              <w:rPr>
                <w:rFonts w:eastAsia="맑은 고딕"/>
                <w:lang w:eastAsia="ko-KR"/>
              </w:rPr>
              <w:t>When URLLC is transmitted, the gNB preempts the resources of eMBB for the URLLC transmission and transmits the indication.</w:t>
            </w:r>
          </w:p>
          <w:p w:rsidR="00830BE8" w:rsidRDefault="00830BE8" w:rsidP="00A638E9">
            <w:pPr>
              <w:pStyle w:val="a1"/>
              <w:numPr>
                <w:ilvl w:val="0"/>
                <w:numId w:val="17"/>
              </w:numPr>
              <w:ind w:left="400"/>
              <w:rPr>
                <w:rFonts w:eastAsia="맑은 고딕"/>
                <w:lang w:eastAsia="ko-KR"/>
              </w:rPr>
            </w:pPr>
            <w:r>
              <w:rPr>
                <w:rFonts w:eastAsia="맑은 고딕"/>
                <w:lang w:eastAsia="ko-KR"/>
              </w:rPr>
              <w:t>What is UE-associated operation?</w:t>
            </w:r>
          </w:p>
          <w:p w:rsidR="00830BE8" w:rsidRDefault="00830BE8" w:rsidP="00A638E9">
            <w:pPr>
              <w:pStyle w:val="a1"/>
              <w:ind w:left="400"/>
              <w:rPr>
                <w:rFonts w:eastAsia="맑은 고딕"/>
                <w:lang w:eastAsia="ko-KR"/>
              </w:rPr>
            </w:pPr>
            <w:r>
              <w:rPr>
                <w:rFonts w:eastAsia="맑은 고딕"/>
                <w:lang w:eastAsia="ko-KR"/>
              </w:rPr>
              <w:t>When the eMBB user is scheduled</w:t>
            </w:r>
            <w:r w:rsidR="00370402">
              <w:rPr>
                <w:rFonts w:eastAsia="맑은 고딕"/>
                <w:lang w:eastAsia="ko-KR"/>
              </w:rPr>
              <w:t>, identifies whether there is a</w:t>
            </w:r>
            <w:r>
              <w:rPr>
                <w:rFonts w:eastAsia="맑은 고딕"/>
                <w:lang w:eastAsia="ko-KR"/>
              </w:rPr>
              <w:t xml:space="preserve"> preemption indication, reads this indication, and possibly adapts its processing (This is partly implementation issue). Also, try to recover or request additional information to try to recover the impacted data for eMBB.</w:t>
            </w:r>
          </w:p>
          <w:p w:rsidR="00830BE8" w:rsidRDefault="00830BE8" w:rsidP="00A638E9">
            <w:pPr>
              <w:pStyle w:val="a1"/>
              <w:ind w:left="400"/>
              <w:rPr>
                <w:rFonts w:eastAsia="맑은 고딕"/>
                <w:lang w:eastAsia="ko-KR"/>
              </w:rPr>
            </w:pPr>
            <w:r>
              <w:rPr>
                <w:rFonts w:eastAsia="맑은 고딕"/>
                <w:lang w:eastAsia="ko-KR"/>
              </w:rPr>
              <w:t>For URLLC UE, to monitor indication channel for potential URLLC grant.</w:t>
            </w:r>
          </w:p>
          <w:p w:rsidR="00830BE8" w:rsidRDefault="00830BE8" w:rsidP="00A638E9">
            <w:pPr>
              <w:pStyle w:val="a1"/>
              <w:tabs>
                <w:tab w:val="left" w:pos="1448"/>
              </w:tabs>
            </w:pPr>
            <w:r>
              <w:tab/>
            </w:r>
          </w:p>
        </w:tc>
      </w:tr>
      <w:tr w:rsidR="009A2D2F" w:rsidTr="00C05D38">
        <w:tc>
          <w:tcPr>
            <w:tcW w:w="1118" w:type="dxa"/>
          </w:tcPr>
          <w:p w:rsidR="009A2D2F" w:rsidRDefault="009A2D2F" w:rsidP="009A2D2F">
            <w:pPr>
              <w:pStyle w:val="a1"/>
            </w:pPr>
            <w:r>
              <w:t>MTK</w:t>
            </w:r>
          </w:p>
        </w:tc>
        <w:tc>
          <w:tcPr>
            <w:tcW w:w="7944" w:type="dxa"/>
          </w:tcPr>
          <w:p w:rsidR="009A2D2F" w:rsidRDefault="009A2D2F" w:rsidP="009A2D2F">
            <w:pPr>
              <w:pStyle w:val="a1"/>
              <w:numPr>
                <w:ilvl w:val="0"/>
                <w:numId w:val="17"/>
              </w:numPr>
              <w:rPr>
                <w:rFonts w:eastAsia="맑은 고딕"/>
                <w:lang w:eastAsia="ko-KR"/>
              </w:rPr>
            </w:pPr>
            <w:r>
              <w:rPr>
                <w:rFonts w:eastAsia="맑은 고딕" w:hint="eastAsia"/>
                <w:lang w:eastAsia="ko-KR"/>
              </w:rPr>
              <w:t xml:space="preserve">Which types of information should be </w:t>
            </w:r>
            <w:r>
              <w:rPr>
                <w:rFonts w:eastAsia="맑은 고딕"/>
                <w:lang w:eastAsia="ko-KR"/>
              </w:rPr>
              <w:t>indicated?</w:t>
            </w:r>
          </w:p>
          <w:p w:rsidR="009A2D2F" w:rsidRDefault="009A2D2F" w:rsidP="009A2D2F">
            <w:pPr>
              <w:pStyle w:val="a1"/>
              <w:ind w:left="400"/>
              <w:rPr>
                <w:rFonts w:eastAsia="맑은 고딕"/>
                <w:lang w:eastAsia="ko-KR"/>
              </w:rPr>
            </w:pPr>
            <w:r>
              <w:rPr>
                <w:rFonts w:eastAsia="맑은 고딕"/>
                <w:lang w:eastAsia="ko-KR"/>
              </w:rPr>
              <w:t xml:space="preserve">We propose to use CRC masking to indicate to the UE which of the Code Blocks (or group of CB) were preempted. The CRC masking is an implicit indication with no impact on the </w:t>
            </w:r>
            <w:r>
              <w:rPr>
                <w:rFonts w:eastAsia="맑은 고딕"/>
                <w:lang w:eastAsia="ko-KR"/>
              </w:rPr>
              <w:lastRenderedPageBreak/>
              <w:t>physical channel.</w:t>
            </w:r>
          </w:p>
          <w:p w:rsidR="009A2D2F" w:rsidRDefault="009A2D2F" w:rsidP="009A2D2F">
            <w:pPr>
              <w:pStyle w:val="a1"/>
              <w:numPr>
                <w:ilvl w:val="0"/>
                <w:numId w:val="17"/>
              </w:numPr>
              <w:rPr>
                <w:rFonts w:eastAsia="맑은 고딕"/>
                <w:lang w:eastAsia="ko-KR"/>
              </w:rPr>
            </w:pPr>
            <w:r>
              <w:rPr>
                <w:rFonts w:eastAsia="맑은 고딕" w:hint="eastAsia"/>
                <w:lang w:eastAsia="ko-KR"/>
              </w:rPr>
              <w:t>When would it be indicated?</w:t>
            </w:r>
          </w:p>
          <w:p w:rsidR="009A2D2F" w:rsidRDefault="009A2D2F" w:rsidP="009A2D2F">
            <w:pPr>
              <w:pStyle w:val="a1"/>
              <w:ind w:left="400"/>
              <w:rPr>
                <w:rFonts w:eastAsia="맑은 고딕"/>
                <w:lang w:eastAsia="ko-KR"/>
              </w:rPr>
            </w:pPr>
            <w:r>
              <w:rPr>
                <w:rFonts w:eastAsia="맑은 고딕"/>
                <w:lang w:eastAsia="ko-KR"/>
              </w:rPr>
              <w:t>The indication is embedded in the mask of the CRC of the eMBB CBs (or group of CBs) that are transmitted immediately after the preemption happens but within the same eMBB scheduling interval.</w:t>
            </w:r>
          </w:p>
          <w:p w:rsidR="009A2D2F" w:rsidRDefault="009A2D2F" w:rsidP="009A2D2F">
            <w:pPr>
              <w:pStyle w:val="a1"/>
              <w:numPr>
                <w:ilvl w:val="0"/>
                <w:numId w:val="17"/>
              </w:numPr>
              <w:rPr>
                <w:rFonts w:eastAsia="맑은 고딕"/>
                <w:lang w:eastAsia="ko-KR"/>
              </w:rPr>
            </w:pPr>
            <w:r>
              <w:rPr>
                <w:rFonts w:eastAsia="맑은 고딕" w:hint="eastAsia"/>
                <w:lang w:eastAsia="ko-KR"/>
              </w:rPr>
              <w:t>What is gNB-associated operation?</w:t>
            </w:r>
          </w:p>
          <w:p w:rsidR="009A2D2F" w:rsidRDefault="009A2D2F" w:rsidP="009A2D2F">
            <w:pPr>
              <w:pStyle w:val="a1"/>
              <w:ind w:left="400"/>
              <w:rPr>
                <w:rFonts w:eastAsia="맑은 고딕"/>
                <w:lang w:eastAsia="ko-KR"/>
              </w:rPr>
            </w:pPr>
            <w:r>
              <w:rPr>
                <w:rFonts w:eastAsia="맑은 고딕"/>
                <w:lang w:eastAsia="ko-KR"/>
              </w:rPr>
              <w:t>The gNB uses a mask that contains a bit-map information of the preemption per CB (or per group of CBs), other simple solutions like a counter of the number of CBs that were preempted is also possible. The use of the CRC masking removes the need of a dedicated physical channel to signal the preemption information.</w:t>
            </w:r>
          </w:p>
          <w:p w:rsidR="009A2D2F" w:rsidRDefault="009A2D2F" w:rsidP="009A2D2F">
            <w:pPr>
              <w:pStyle w:val="a1"/>
              <w:ind w:left="400"/>
              <w:rPr>
                <w:rFonts w:eastAsia="맑은 고딕"/>
                <w:lang w:eastAsia="ko-KR"/>
              </w:rPr>
            </w:pPr>
            <w:r>
              <w:rPr>
                <w:rFonts w:eastAsia="맑은 고딕"/>
                <w:lang w:eastAsia="ko-KR"/>
              </w:rPr>
              <w:t>If preemption happens, and the gNB receives an ACK. This means that UE has received all the CBs correctly apart for the CBs that were preempted, the gNB can therefore only re-transmit the CBs that were preempted.</w:t>
            </w:r>
          </w:p>
          <w:p w:rsidR="009A2D2F" w:rsidRDefault="009A2D2F" w:rsidP="009A2D2F">
            <w:pPr>
              <w:pStyle w:val="a1"/>
              <w:numPr>
                <w:ilvl w:val="0"/>
                <w:numId w:val="17"/>
              </w:numPr>
              <w:rPr>
                <w:rFonts w:eastAsia="맑은 고딕"/>
                <w:lang w:eastAsia="ko-KR"/>
              </w:rPr>
            </w:pPr>
            <w:r>
              <w:rPr>
                <w:rFonts w:eastAsia="맑은 고딕" w:hint="eastAsia"/>
                <w:lang w:eastAsia="ko-KR"/>
              </w:rPr>
              <w:t>What is UE-associated operation?</w:t>
            </w:r>
          </w:p>
          <w:p w:rsidR="009A2D2F" w:rsidRPr="0065377A" w:rsidRDefault="009A2D2F" w:rsidP="009A2D2F">
            <w:pPr>
              <w:pStyle w:val="a1"/>
              <w:ind w:left="400"/>
              <w:jc w:val="left"/>
              <w:rPr>
                <w:rFonts w:eastAsia="맑은 고딕"/>
                <w:lang w:eastAsia="ko-KR"/>
              </w:rPr>
            </w:pPr>
            <w:r>
              <w:rPr>
                <w:rFonts w:eastAsia="맑은 고딕"/>
                <w:lang w:eastAsia="ko-KR"/>
              </w:rPr>
              <w:t>The de-masking procedure, allows the UE to infer which CBs (or group of CBs) have failed due to preemption and which ones have failed due to decoding by trying to match the correct masking sequence. In case all the CBs CRC do pass apart for the CBs that were preempted, the UE sends an ACK, therefore signaling to the gNB to only re-transmit the preempted CBs. Example below shows how the CRC masking will work:</w:t>
            </w:r>
            <w:r>
              <w:t xml:space="preserve"> </w:t>
            </w:r>
            <w:r w:rsidRPr="00EB2C59">
              <w:rPr>
                <w:noProof/>
                <w:lang w:eastAsia="ko-KR"/>
              </w:rPr>
              <w:drawing>
                <wp:inline distT="0" distB="0" distL="0" distR="0" wp14:anchorId="27C6DD1D" wp14:editId="131D5E3B">
                  <wp:extent cx="4743450" cy="1685862"/>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784161" cy="1700331"/>
                          </a:xfrm>
                          <a:prstGeom prst="rect">
                            <a:avLst/>
                          </a:prstGeom>
                          <a:noFill/>
                          <a:ln>
                            <a:noFill/>
                          </a:ln>
                        </pic:spPr>
                      </pic:pic>
                    </a:graphicData>
                  </a:graphic>
                </wp:inline>
              </w:drawing>
            </w:r>
            <w:r w:rsidRPr="0065377A">
              <w:rPr>
                <w:rFonts w:eastAsia="맑은 고딕"/>
                <w:lang w:eastAsia="ko-KR"/>
              </w:rPr>
              <w:t xml:space="preserve"> </w:t>
            </w:r>
          </w:p>
          <w:p w:rsidR="009A2D2F" w:rsidRDefault="009A2D2F" w:rsidP="009A2D2F">
            <w:pPr>
              <w:pStyle w:val="a1"/>
              <w:ind w:left="400"/>
            </w:pPr>
            <w:r>
              <w:t>In case a finer multi-bit HARQ scheme is used, where per CB multi-bit NACK is only transmitted when the TB decoding fails as shown below. The use of the CRC mask method, allows the UE to detect the puncturing and send an ACK and hence reduces the overhead associated with the use of the multi-bit feedback.</w:t>
            </w:r>
          </w:p>
          <w:p w:rsidR="009A2D2F" w:rsidRDefault="009A2D2F" w:rsidP="009A2D2F">
            <w:pPr>
              <w:pStyle w:val="a1"/>
              <w:ind w:left="800"/>
              <w:rPr>
                <w:rFonts w:eastAsia="맑은 고딕"/>
                <w:lang w:eastAsia="ko-KR"/>
              </w:rPr>
            </w:pPr>
            <w:r>
              <w:rPr>
                <w:noProof/>
                <w:lang w:eastAsia="ko-KR"/>
              </w:rPr>
              <w:drawing>
                <wp:inline distT="0" distB="0" distL="0" distR="0" wp14:anchorId="68B4B5DA" wp14:editId="77B163C7">
                  <wp:extent cx="4572000" cy="1944309"/>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4599650" cy="1956067"/>
                          </a:xfrm>
                          <a:prstGeom prst="rect">
                            <a:avLst/>
                          </a:prstGeom>
                        </pic:spPr>
                      </pic:pic>
                    </a:graphicData>
                  </a:graphic>
                </wp:inline>
              </w:drawing>
            </w:r>
          </w:p>
        </w:tc>
      </w:tr>
      <w:tr w:rsidR="00987A0F" w:rsidTr="00C05D38">
        <w:tc>
          <w:tcPr>
            <w:tcW w:w="1118" w:type="dxa"/>
          </w:tcPr>
          <w:p w:rsidR="00987A0F" w:rsidRDefault="00987A0F" w:rsidP="00987A0F">
            <w:pPr>
              <w:pStyle w:val="a1"/>
            </w:pPr>
            <w:r>
              <w:lastRenderedPageBreak/>
              <w:t>Intel</w:t>
            </w:r>
          </w:p>
        </w:tc>
        <w:tc>
          <w:tcPr>
            <w:tcW w:w="7944" w:type="dxa"/>
          </w:tcPr>
          <w:p w:rsidR="00987A0F" w:rsidRDefault="00987A0F" w:rsidP="00987A0F">
            <w:pPr>
              <w:pStyle w:val="a1"/>
              <w:numPr>
                <w:ilvl w:val="0"/>
                <w:numId w:val="17"/>
              </w:numPr>
              <w:ind w:left="288" w:hanging="283"/>
              <w:rPr>
                <w:rFonts w:eastAsia="맑은 고딕"/>
                <w:lang w:eastAsia="ko-KR"/>
              </w:rPr>
            </w:pPr>
            <w:r>
              <w:rPr>
                <w:rFonts w:eastAsia="맑은 고딕" w:hint="eastAsia"/>
                <w:lang w:eastAsia="ko-KR"/>
              </w:rPr>
              <w:t xml:space="preserve">Which types of information should be </w:t>
            </w:r>
            <w:r>
              <w:rPr>
                <w:rFonts w:eastAsia="맑은 고딕"/>
                <w:lang w:eastAsia="ko-KR"/>
              </w:rPr>
              <w:t>indicated?</w:t>
            </w:r>
          </w:p>
          <w:p w:rsidR="00987A0F" w:rsidRPr="0028711A" w:rsidRDefault="00987A0F" w:rsidP="00987A0F">
            <w:pPr>
              <w:pStyle w:val="a1"/>
              <w:ind w:left="288"/>
              <w:rPr>
                <w:rFonts w:eastAsia="맑은 고딕"/>
                <w:lang w:eastAsia="ko-KR"/>
              </w:rPr>
            </w:pPr>
            <w:r w:rsidRPr="0028711A">
              <w:rPr>
                <w:rFonts w:eastAsia="맑은 고딕"/>
                <w:lang w:eastAsia="ko-KR"/>
              </w:rPr>
              <w:t xml:space="preserve">At least indication of </w:t>
            </w:r>
            <w:r>
              <w:rPr>
                <w:rFonts w:eastAsia="맑은 고딕"/>
                <w:lang w:eastAsia="ko-KR"/>
              </w:rPr>
              <w:t>affected</w:t>
            </w:r>
            <w:r w:rsidRPr="0028711A">
              <w:rPr>
                <w:rFonts w:eastAsia="맑은 고딕"/>
                <w:lang w:eastAsia="ko-KR"/>
              </w:rPr>
              <w:t xml:space="preserve"> symbols (or groups of symbols</w:t>
            </w:r>
            <w:r>
              <w:rPr>
                <w:rFonts w:eastAsia="맑은 고딕"/>
                <w:lang w:eastAsia="ko-KR"/>
              </w:rPr>
              <w:t>, mini-slots</w:t>
            </w:r>
            <w:r w:rsidRPr="0028711A">
              <w:rPr>
                <w:rFonts w:eastAsia="맑은 고딕"/>
                <w:lang w:eastAsia="ko-KR"/>
              </w:rPr>
              <w:t xml:space="preserve">) should be considered. In case of wide band carrier where URLLC may be scheduled only in a relatively small part of spectrum, the indication of an impacted </w:t>
            </w:r>
            <w:r>
              <w:rPr>
                <w:rFonts w:eastAsia="맑은 고딕"/>
                <w:lang w:eastAsia="ko-KR"/>
              </w:rPr>
              <w:t xml:space="preserve">frequency resource (e.g. </w:t>
            </w:r>
            <w:r w:rsidRPr="0028711A">
              <w:rPr>
                <w:rFonts w:eastAsia="맑은 고딕"/>
                <w:lang w:eastAsia="ko-KR"/>
              </w:rPr>
              <w:t>sub-band</w:t>
            </w:r>
            <w:r>
              <w:rPr>
                <w:rFonts w:eastAsia="맑은 고딕"/>
                <w:lang w:eastAsia="ko-KR"/>
              </w:rPr>
              <w:t>s</w:t>
            </w:r>
            <w:r w:rsidRPr="0028711A">
              <w:rPr>
                <w:rFonts w:eastAsia="맑은 고딕"/>
                <w:lang w:eastAsia="ko-KR"/>
              </w:rPr>
              <w:t xml:space="preserve"> of the wider band</w:t>
            </w:r>
            <w:r>
              <w:rPr>
                <w:rFonts w:eastAsia="맑은 고딕"/>
                <w:lang w:eastAsia="ko-KR"/>
              </w:rPr>
              <w:t>)</w:t>
            </w:r>
            <w:r w:rsidRPr="0028711A">
              <w:rPr>
                <w:rFonts w:eastAsia="맑은 고딕"/>
                <w:lang w:eastAsia="ko-KR"/>
              </w:rPr>
              <w:t xml:space="preserve"> could also be signaled. A more detail indication needs to be further studied considering potential overhead vs performance tradeoff.</w:t>
            </w:r>
          </w:p>
          <w:p w:rsidR="00987A0F" w:rsidRDefault="00987A0F" w:rsidP="00987A0F">
            <w:pPr>
              <w:pStyle w:val="a1"/>
              <w:numPr>
                <w:ilvl w:val="0"/>
                <w:numId w:val="17"/>
              </w:numPr>
              <w:ind w:left="288" w:hanging="283"/>
              <w:rPr>
                <w:rFonts w:eastAsia="맑은 고딕"/>
                <w:lang w:eastAsia="ko-KR"/>
              </w:rPr>
            </w:pPr>
            <w:r>
              <w:rPr>
                <w:rFonts w:eastAsia="맑은 고딕" w:hint="eastAsia"/>
                <w:lang w:eastAsia="ko-KR"/>
              </w:rPr>
              <w:lastRenderedPageBreak/>
              <w:t>When would it be indicated?</w:t>
            </w:r>
          </w:p>
          <w:p w:rsidR="00987A0F" w:rsidRPr="0028711A" w:rsidRDefault="00987A0F" w:rsidP="00987A0F">
            <w:pPr>
              <w:pStyle w:val="a1"/>
              <w:ind w:left="288"/>
              <w:rPr>
                <w:rFonts w:eastAsia="맑은 고딕"/>
                <w:lang w:eastAsia="ko-KR"/>
              </w:rPr>
            </w:pPr>
            <w:r w:rsidRPr="0028711A">
              <w:rPr>
                <w:rFonts w:eastAsia="맑은 고딕"/>
                <w:lang w:eastAsia="ko-KR"/>
              </w:rPr>
              <w:t xml:space="preserve">There is a tradeoff between eMBB UE complexity and potential </w:t>
            </w:r>
            <w:r>
              <w:rPr>
                <w:rFonts w:eastAsia="맑은 고딕"/>
                <w:lang w:eastAsia="ko-KR"/>
              </w:rPr>
              <w:t xml:space="preserve">eMBB UE </w:t>
            </w:r>
            <w:r w:rsidRPr="0028711A">
              <w:rPr>
                <w:rFonts w:eastAsia="맑은 고딕"/>
                <w:lang w:eastAsia="ko-KR"/>
              </w:rPr>
              <w:t>performance degradation because of URLLC preemption for different cases of indication.</w:t>
            </w:r>
          </w:p>
          <w:p w:rsidR="00987A0F" w:rsidRDefault="00987A0F" w:rsidP="00987A0F">
            <w:pPr>
              <w:pStyle w:val="a1"/>
              <w:numPr>
                <w:ilvl w:val="1"/>
                <w:numId w:val="17"/>
              </w:numPr>
              <w:tabs>
                <w:tab w:val="left" w:pos="330"/>
              </w:tabs>
              <w:ind w:left="572" w:hanging="284"/>
              <w:rPr>
                <w:rFonts w:eastAsia="맑은 고딕"/>
                <w:lang w:eastAsia="ko-KR"/>
              </w:rPr>
            </w:pPr>
            <w:r w:rsidRPr="006A5369">
              <w:rPr>
                <w:rFonts w:eastAsia="맑은 고딕"/>
                <w:lang w:eastAsia="ko-KR"/>
              </w:rPr>
              <w:t>If the indication is before/during URLLC transmission, then additional monitoring and processing of such indication is required at a</w:t>
            </w:r>
            <w:r w:rsidR="00A638E9">
              <w:rPr>
                <w:rFonts w:eastAsia="맑은 고딕"/>
                <w:lang w:eastAsia="ko-KR"/>
              </w:rPr>
              <w:t>n</w:t>
            </w:r>
            <w:r w:rsidRPr="006A5369">
              <w:rPr>
                <w:rFonts w:eastAsia="맑은 고딕"/>
                <w:lang w:eastAsia="ko-KR"/>
              </w:rPr>
              <w:t xml:space="preserve"> </w:t>
            </w:r>
            <w:r>
              <w:rPr>
                <w:rFonts w:eastAsia="맑은 고딕"/>
                <w:lang w:eastAsia="ko-KR"/>
              </w:rPr>
              <w:t xml:space="preserve">eMBB </w:t>
            </w:r>
            <w:r w:rsidRPr="006A5369">
              <w:rPr>
                <w:rFonts w:eastAsia="맑은 고딕"/>
                <w:lang w:eastAsia="ko-KR"/>
              </w:rPr>
              <w:t xml:space="preserve">UE. To minimize the processing complexity, the indication channel may have physical structure that allows detecting it with </w:t>
            </w:r>
            <w:r>
              <w:rPr>
                <w:rFonts w:eastAsia="맑은 고딕"/>
                <w:lang w:eastAsia="ko-KR"/>
              </w:rPr>
              <w:t>minor additional</w:t>
            </w:r>
            <w:r w:rsidRPr="006A5369">
              <w:rPr>
                <w:rFonts w:eastAsia="맑은 고딕"/>
                <w:lang w:eastAsia="ko-KR"/>
              </w:rPr>
              <w:t xml:space="preserve"> efforts.</w:t>
            </w:r>
            <w:r>
              <w:rPr>
                <w:rFonts w:eastAsia="맑은 고딕"/>
                <w:lang w:eastAsia="ko-KR"/>
              </w:rPr>
              <w:t xml:space="preserve"> </w:t>
            </w:r>
            <w:r w:rsidRPr="001540D4">
              <w:rPr>
                <w:rFonts w:eastAsia="맑은 고딕"/>
                <w:lang w:eastAsia="ko-KR"/>
              </w:rPr>
              <w:t xml:space="preserve">Moreover, a UE may try to detect the URLLC presence only in case of failed decoding, i.e. re-process the reception buffer assuming there is an indication. Additionally, such indication may be described as resource </w:t>
            </w:r>
            <w:r>
              <w:rPr>
                <w:rFonts w:eastAsia="맑은 고딕"/>
                <w:lang w:eastAsia="ko-KR"/>
              </w:rPr>
              <w:t>reservation</w:t>
            </w:r>
            <w:r w:rsidRPr="001540D4">
              <w:rPr>
                <w:rFonts w:eastAsia="맑은 고딕"/>
                <w:lang w:eastAsia="ko-KR"/>
              </w:rPr>
              <w:t xml:space="preserve"> for forward compatibility, which may also be applied </w:t>
            </w:r>
            <w:r>
              <w:rPr>
                <w:rFonts w:eastAsia="맑은 고딕"/>
                <w:lang w:eastAsia="ko-KR"/>
              </w:rPr>
              <w:t>for</w:t>
            </w:r>
            <w:r w:rsidRPr="001540D4">
              <w:rPr>
                <w:rFonts w:eastAsia="맑은 고딕"/>
                <w:lang w:eastAsia="ko-KR"/>
              </w:rPr>
              <w:t xml:space="preserve"> uplink </w:t>
            </w:r>
            <w:r>
              <w:rPr>
                <w:rFonts w:eastAsia="맑은 고딕"/>
                <w:lang w:eastAsia="ko-KR"/>
              </w:rPr>
              <w:t>to stop</w:t>
            </w:r>
            <w:r w:rsidRPr="001540D4">
              <w:rPr>
                <w:rFonts w:eastAsia="맑은 고딕"/>
                <w:lang w:eastAsia="ko-KR"/>
              </w:rPr>
              <w:t xml:space="preserve"> eMBB transmissions.</w:t>
            </w:r>
          </w:p>
          <w:p w:rsidR="00A638E9" w:rsidRPr="001540D4" w:rsidRDefault="00A638E9" w:rsidP="00A638E9">
            <w:pPr>
              <w:pStyle w:val="a1"/>
              <w:tabs>
                <w:tab w:val="left" w:pos="330"/>
              </w:tabs>
              <w:ind w:left="572"/>
              <w:rPr>
                <w:rFonts w:eastAsia="맑은 고딕"/>
                <w:lang w:eastAsia="ko-KR"/>
              </w:rPr>
            </w:pPr>
            <w:r>
              <w:rPr>
                <w:rFonts w:eastAsia="맑은 고딕"/>
                <w:lang w:eastAsia="ko-KR"/>
              </w:rPr>
              <w:t>Alternatively, eMBB UE may be allowed to monitor downlink control channel of URLLC in order to extract scheduling information and identify which resource elements are overlapped with its own transmission.</w:t>
            </w:r>
          </w:p>
          <w:p w:rsidR="00987A0F" w:rsidRPr="006A5369" w:rsidRDefault="00987A0F" w:rsidP="00987A0F">
            <w:pPr>
              <w:pStyle w:val="a1"/>
              <w:numPr>
                <w:ilvl w:val="1"/>
                <w:numId w:val="17"/>
              </w:numPr>
              <w:tabs>
                <w:tab w:val="left" w:pos="330"/>
              </w:tabs>
              <w:ind w:left="572" w:hanging="284"/>
              <w:rPr>
                <w:rFonts w:eastAsia="맑은 고딕"/>
                <w:lang w:eastAsia="ko-KR"/>
              </w:rPr>
            </w:pPr>
            <w:r w:rsidRPr="006A5369">
              <w:rPr>
                <w:rFonts w:eastAsia="맑은 고딕"/>
                <w:lang w:eastAsia="ko-KR"/>
              </w:rPr>
              <w:t xml:space="preserve">Indication in downlink control channel monitoring occasions (e.g. in the next slot) has minimum impact on eMBB UE complexity however introduces additional delay to the TB processing which may be tolerable for K1 values more than 0. </w:t>
            </w:r>
            <w:r>
              <w:rPr>
                <w:rFonts w:eastAsia="맑은 고딕"/>
                <w:lang w:eastAsia="ko-KR"/>
              </w:rPr>
              <w:t xml:space="preserve">This DCI based indication may either be UE-specific or common . </w:t>
            </w:r>
            <w:r w:rsidRPr="006A5369">
              <w:rPr>
                <w:rFonts w:eastAsia="맑은 고딕"/>
                <w:lang w:eastAsia="ko-KR"/>
              </w:rPr>
              <w:t>Moreover, such indication may be accompanied with scheduling of the retransmission of impacted resource</w:t>
            </w:r>
            <w:r>
              <w:rPr>
                <w:rFonts w:eastAsia="맑은 고딕"/>
                <w:lang w:eastAsia="ko-KR"/>
              </w:rPr>
              <w:t>s</w:t>
            </w:r>
            <w:r w:rsidRPr="006A5369">
              <w:rPr>
                <w:rFonts w:eastAsia="맑은 고딕"/>
                <w:lang w:eastAsia="ko-KR"/>
              </w:rPr>
              <w:t>.</w:t>
            </w:r>
          </w:p>
          <w:p w:rsidR="00987A0F" w:rsidRPr="00F46E28" w:rsidRDefault="00987A0F" w:rsidP="00987A0F">
            <w:pPr>
              <w:pStyle w:val="a1"/>
              <w:ind w:left="288"/>
              <w:rPr>
                <w:rFonts w:eastAsia="맑은 고딕"/>
                <w:highlight w:val="yellow"/>
                <w:lang w:eastAsia="ko-KR"/>
              </w:rPr>
            </w:pPr>
            <w:r w:rsidRPr="006A5369">
              <w:rPr>
                <w:rFonts w:eastAsia="맑은 고딕"/>
                <w:lang w:eastAsia="ko-KR"/>
              </w:rPr>
              <w:t xml:space="preserve">In our view, both approaches may be </w:t>
            </w:r>
            <w:r>
              <w:rPr>
                <w:rFonts w:eastAsia="맑은 고딕"/>
                <w:lang w:eastAsia="ko-KR"/>
              </w:rPr>
              <w:t>further considered</w:t>
            </w:r>
            <w:r w:rsidRPr="006A5369">
              <w:rPr>
                <w:rFonts w:eastAsia="맑은 고딕"/>
                <w:lang w:eastAsia="ko-KR"/>
              </w:rPr>
              <w:t xml:space="preserve"> since they </w:t>
            </w:r>
            <w:r>
              <w:rPr>
                <w:rFonts w:eastAsia="맑은 고딕"/>
                <w:lang w:eastAsia="ko-KR"/>
              </w:rPr>
              <w:t xml:space="preserve">may </w:t>
            </w:r>
            <w:r w:rsidRPr="006A5369">
              <w:rPr>
                <w:rFonts w:eastAsia="맑은 고딕"/>
                <w:lang w:eastAsia="ko-KR"/>
              </w:rPr>
              <w:t>provide different</w:t>
            </w:r>
            <w:r>
              <w:rPr>
                <w:rFonts w:eastAsia="맑은 고딕"/>
                <w:lang w:eastAsia="ko-KR"/>
              </w:rPr>
              <w:t xml:space="preserve"> impact on</w:t>
            </w:r>
            <w:r w:rsidRPr="006A5369">
              <w:rPr>
                <w:rFonts w:eastAsia="맑은 고딕"/>
                <w:lang w:eastAsia="ko-KR"/>
              </w:rPr>
              <w:t xml:space="preserve"> eMBB UE  performance.</w:t>
            </w:r>
          </w:p>
          <w:p w:rsidR="00987A0F" w:rsidRDefault="00987A0F" w:rsidP="00987A0F">
            <w:pPr>
              <w:pStyle w:val="a1"/>
              <w:numPr>
                <w:ilvl w:val="0"/>
                <w:numId w:val="17"/>
              </w:numPr>
              <w:ind w:left="288" w:hanging="283"/>
              <w:rPr>
                <w:rFonts w:eastAsia="맑은 고딕"/>
                <w:lang w:eastAsia="ko-KR"/>
              </w:rPr>
            </w:pPr>
            <w:r>
              <w:rPr>
                <w:rFonts w:eastAsia="맑은 고딕" w:hint="eastAsia"/>
                <w:lang w:eastAsia="ko-KR"/>
              </w:rPr>
              <w:t>What is gNB-associated operation?</w:t>
            </w:r>
          </w:p>
          <w:p w:rsidR="00987A0F" w:rsidRDefault="00987A0F" w:rsidP="00987A0F">
            <w:pPr>
              <w:pStyle w:val="a1"/>
              <w:ind w:left="288"/>
              <w:rPr>
                <w:rFonts w:eastAsia="맑은 고딕"/>
                <w:lang w:eastAsia="ko-KR"/>
              </w:rPr>
            </w:pPr>
            <w:r>
              <w:rPr>
                <w:rFonts w:eastAsia="맑은 고딕"/>
                <w:lang w:eastAsia="ko-KR"/>
              </w:rPr>
              <w:t>gNB schedules URLLC transmission in the resources already scheduled for an eMBB transmission. If preemption indication is introduced, then gNB may re-schedule the corrupted data in the upcoming slots assuming the UE cannot recover the information w/o additional retransmission or based on UE feedback.</w:t>
            </w:r>
          </w:p>
          <w:p w:rsidR="00987A0F" w:rsidRDefault="00987A0F" w:rsidP="00987A0F">
            <w:pPr>
              <w:pStyle w:val="a1"/>
              <w:numPr>
                <w:ilvl w:val="0"/>
                <w:numId w:val="17"/>
              </w:numPr>
              <w:ind w:left="288" w:hanging="283"/>
              <w:rPr>
                <w:rFonts w:eastAsia="맑은 고딕"/>
                <w:lang w:eastAsia="ko-KR"/>
              </w:rPr>
            </w:pPr>
            <w:r>
              <w:rPr>
                <w:rFonts w:eastAsia="맑은 고딕" w:hint="eastAsia"/>
                <w:lang w:eastAsia="ko-KR"/>
              </w:rPr>
              <w:t>What is UE-associated operation?</w:t>
            </w:r>
          </w:p>
          <w:p w:rsidR="00987A0F" w:rsidRPr="003C2B14" w:rsidRDefault="00987A0F" w:rsidP="00987A0F">
            <w:pPr>
              <w:pStyle w:val="a1"/>
              <w:ind w:left="288"/>
              <w:rPr>
                <w:rFonts w:eastAsia="맑은 고딕"/>
                <w:b/>
                <w:lang w:eastAsia="ko-KR"/>
              </w:rPr>
            </w:pPr>
            <w:r>
              <w:rPr>
                <w:rFonts w:eastAsia="맑은 고딕"/>
                <w:lang w:eastAsia="ko-KR"/>
              </w:rPr>
              <w:t>UE detects the indication information and adjusts receive processing accordingly. If there is a retransmission scheduled by gNB related to the corrupted TB, a UE follows the indication information to properly combine initial transmission with the retransmission.</w:t>
            </w:r>
          </w:p>
        </w:tc>
      </w:tr>
      <w:tr w:rsidR="00457B0F" w:rsidTr="00C05D38">
        <w:tc>
          <w:tcPr>
            <w:tcW w:w="1118" w:type="dxa"/>
          </w:tcPr>
          <w:p w:rsidR="00457B0F" w:rsidRDefault="00457B0F" w:rsidP="00F60202">
            <w:pPr>
              <w:pStyle w:val="a1"/>
              <w:rPr>
                <w:lang w:eastAsia="ja-JP"/>
              </w:rPr>
            </w:pPr>
            <w:r>
              <w:rPr>
                <w:lang w:eastAsia="ja-JP"/>
              </w:rPr>
              <w:lastRenderedPageBreak/>
              <w:t>NTT DOCOMO</w:t>
            </w:r>
          </w:p>
        </w:tc>
        <w:tc>
          <w:tcPr>
            <w:tcW w:w="7944" w:type="dxa"/>
          </w:tcPr>
          <w:p w:rsidR="00457B0F" w:rsidRDefault="00457B0F" w:rsidP="00457B0F">
            <w:pPr>
              <w:pStyle w:val="a1"/>
              <w:numPr>
                <w:ilvl w:val="0"/>
                <w:numId w:val="17"/>
              </w:numPr>
              <w:rPr>
                <w:rFonts w:eastAsia="맑은 고딕"/>
                <w:lang w:eastAsia="ko-KR"/>
              </w:rPr>
            </w:pPr>
            <w:r>
              <w:rPr>
                <w:rFonts w:eastAsia="맑은 고딕"/>
                <w:lang w:eastAsia="ko-KR"/>
              </w:rPr>
              <w:t>Which types of information should be indicated?</w:t>
            </w:r>
          </w:p>
          <w:p w:rsidR="00457B0F" w:rsidRDefault="00457B0F" w:rsidP="00457B0F">
            <w:pPr>
              <w:pStyle w:val="a1"/>
              <w:numPr>
                <w:ilvl w:val="1"/>
                <w:numId w:val="17"/>
              </w:numPr>
              <w:rPr>
                <w:rFonts w:eastAsia="맑은 고딕"/>
                <w:lang w:eastAsia="ko-KR"/>
              </w:rPr>
            </w:pPr>
            <w:r>
              <w:rPr>
                <w:rFonts w:eastAsiaTheme="minorEastAsia"/>
                <w:lang w:eastAsia="ja-JP"/>
              </w:rPr>
              <w:t>Indication of time-frequency resource where eMBB transmission is impacted is beneficial. Feasible granularity of the indication needs further study.</w:t>
            </w:r>
          </w:p>
          <w:p w:rsidR="00457B0F" w:rsidRDefault="00457B0F" w:rsidP="00457B0F">
            <w:pPr>
              <w:pStyle w:val="a1"/>
              <w:numPr>
                <w:ilvl w:val="0"/>
                <w:numId w:val="17"/>
              </w:numPr>
              <w:rPr>
                <w:rFonts w:eastAsia="맑은 고딕"/>
                <w:lang w:eastAsia="ko-KR"/>
              </w:rPr>
            </w:pPr>
            <w:r>
              <w:rPr>
                <w:rFonts w:eastAsia="맑은 고딕"/>
                <w:lang w:eastAsia="ko-KR"/>
              </w:rPr>
              <w:t>When would it be indicated?</w:t>
            </w:r>
          </w:p>
          <w:p w:rsidR="00457B0F" w:rsidRDefault="00457B0F" w:rsidP="00457B0F">
            <w:pPr>
              <w:pStyle w:val="a1"/>
              <w:numPr>
                <w:ilvl w:val="1"/>
                <w:numId w:val="17"/>
              </w:numPr>
              <w:rPr>
                <w:rFonts w:eastAsia="맑은 고딕"/>
                <w:lang w:eastAsia="ko-KR"/>
              </w:rPr>
            </w:pPr>
            <w:r>
              <w:rPr>
                <w:rFonts w:eastAsiaTheme="minorEastAsia"/>
                <w:lang w:eastAsia="ja-JP"/>
              </w:rPr>
              <w:t xml:space="preserve">As it is difficult to predict the packet arrival timing of URLLC, post-indication of URLLC transmission will be baseline. </w:t>
            </w:r>
          </w:p>
          <w:p w:rsidR="00457B0F" w:rsidRDefault="00457B0F" w:rsidP="00457B0F">
            <w:pPr>
              <w:pStyle w:val="a1"/>
              <w:numPr>
                <w:ilvl w:val="0"/>
                <w:numId w:val="17"/>
              </w:numPr>
              <w:rPr>
                <w:rFonts w:eastAsia="맑은 고딕"/>
                <w:lang w:eastAsia="ko-KR"/>
              </w:rPr>
            </w:pPr>
            <w:r>
              <w:rPr>
                <w:rFonts w:eastAsia="맑은 고딕"/>
                <w:lang w:eastAsia="ko-KR"/>
              </w:rPr>
              <w:t>What is gNB-associated operation?</w:t>
            </w:r>
          </w:p>
          <w:p w:rsidR="00457B0F" w:rsidRDefault="00457B0F" w:rsidP="00457B0F">
            <w:pPr>
              <w:pStyle w:val="a1"/>
              <w:numPr>
                <w:ilvl w:val="1"/>
                <w:numId w:val="17"/>
              </w:numPr>
              <w:rPr>
                <w:rFonts w:eastAsia="맑은 고딕"/>
                <w:lang w:eastAsia="ko-KR"/>
              </w:rPr>
            </w:pPr>
            <w:r>
              <w:rPr>
                <w:rFonts w:eastAsiaTheme="minorEastAsia"/>
                <w:lang w:eastAsia="ja-JP"/>
              </w:rPr>
              <w:t>gNB may transmit the preemption indicator to eMBB UE(s). The indication can be included in the DL assignment for retransmission. If BLER degradation for initial transmission is limited with the preemption indicator, then earlier indication of the preemption indicator is considered.</w:t>
            </w:r>
          </w:p>
          <w:p w:rsidR="00457B0F" w:rsidRDefault="00457B0F" w:rsidP="00457B0F">
            <w:pPr>
              <w:pStyle w:val="a1"/>
              <w:numPr>
                <w:ilvl w:val="0"/>
                <w:numId w:val="17"/>
              </w:numPr>
              <w:rPr>
                <w:rFonts w:eastAsia="맑은 고딕"/>
                <w:lang w:eastAsia="ko-KR"/>
              </w:rPr>
            </w:pPr>
            <w:r>
              <w:rPr>
                <w:rFonts w:eastAsia="맑은 고딕"/>
                <w:lang w:eastAsia="ko-KR"/>
              </w:rPr>
              <w:t>What is UE-associated operation?</w:t>
            </w:r>
          </w:p>
          <w:p w:rsidR="00457B0F" w:rsidRDefault="00457B0F" w:rsidP="00457B0F">
            <w:pPr>
              <w:pStyle w:val="a1"/>
              <w:numPr>
                <w:ilvl w:val="1"/>
                <w:numId w:val="17"/>
              </w:numPr>
              <w:rPr>
                <w:rFonts w:eastAsia="맑은 고딕"/>
                <w:lang w:eastAsia="ko-KR"/>
              </w:rPr>
            </w:pPr>
            <w:r>
              <w:rPr>
                <w:rFonts w:eastAsia="SimSun"/>
                <w:lang w:eastAsia="zh-CN"/>
              </w:rPr>
              <w:t xml:space="preserve">The UE behaviour after </w:t>
            </w:r>
            <w:r>
              <w:rPr>
                <w:rFonts w:eastAsiaTheme="minorEastAsia"/>
                <w:lang w:eastAsia="ja-JP"/>
              </w:rPr>
              <w:t>detecting</w:t>
            </w:r>
            <w:r>
              <w:rPr>
                <w:rFonts w:eastAsia="SimSun"/>
                <w:lang w:eastAsia="zh-CN"/>
              </w:rPr>
              <w:t xml:space="preserve"> the</w:t>
            </w:r>
            <w:r>
              <w:rPr>
                <w:rFonts w:eastAsiaTheme="minorEastAsia"/>
                <w:lang w:eastAsia="ja-JP"/>
              </w:rPr>
              <w:t xml:space="preserve"> preemption</w:t>
            </w:r>
            <w:r>
              <w:rPr>
                <w:rFonts w:eastAsia="SimSun"/>
                <w:lang w:eastAsia="zh-CN"/>
              </w:rPr>
              <w:t xml:space="preserve"> indication</w:t>
            </w:r>
            <w:r>
              <w:rPr>
                <w:rFonts w:eastAsiaTheme="minorEastAsia"/>
                <w:lang w:eastAsia="ja-JP"/>
              </w:rPr>
              <w:t xml:space="preserve"> associated to a DL data</w:t>
            </w:r>
            <w:r>
              <w:rPr>
                <w:rFonts w:eastAsia="SimSun"/>
                <w:lang w:eastAsia="zh-CN"/>
              </w:rPr>
              <w:t xml:space="preserve"> is </w:t>
            </w:r>
            <w:r>
              <w:rPr>
                <w:rFonts w:eastAsiaTheme="minorEastAsia"/>
                <w:lang w:eastAsia="ja-JP"/>
              </w:rPr>
              <w:t xml:space="preserve">left to </w:t>
            </w:r>
            <w:r>
              <w:rPr>
                <w:rFonts w:eastAsia="SimSun"/>
                <w:lang w:eastAsia="zh-CN"/>
              </w:rPr>
              <w:t>implementation</w:t>
            </w:r>
            <w:r>
              <w:rPr>
                <w:rFonts w:eastAsiaTheme="minorEastAsia"/>
                <w:lang w:eastAsia="ja-JP"/>
              </w:rPr>
              <w:t xml:space="preserve"> if the indication is in the DL assignment</w:t>
            </w:r>
            <w:r>
              <w:rPr>
                <w:rFonts w:eastAsia="SimSun"/>
                <w:lang w:eastAsia="zh-CN"/>
              </w:rPr>
              <w:t>.</w:t>
            </w:r>
            <w:r>
              <w:rPr>
                <w:rFonts w:eastAsiaTheme="minorEastAsia"/>
                <w:lang w:eastAsia="ja-JP"/>
              </w:rPr>
              <w:t xml:space="preserve"> </w:t>
            </w:r>
          </w:p>
        </w:tc>
      </w:tr>
      <w:tr w:rsidR="00C05D38" w:rsidTr="00C05D38">
        <w:tc>
          <w:tcPr>
            <w:tcW w:w="1118" w:type="dxa"/>
          </w:tcPr>
          <w:p w:rsidR="00C05D38" w:rsidRPr="00A6286D" w:rsidRDefault="00C05D38" w:rsidP="00F60202">
            <w:pPr>
              <w:pStyle w:val="a1"/>
              <w:rPr>
                <w:rFonts w:eastAsiaTheme="minorEastAsia"/>
                <w:lang w:eastAsia="zh-CN"/>
              </w:rPr>
            </w:pPr>
            <w:r>
              <w:rPr>
                <w:rFonts w:eastAsiaTheme="minorEastAsia" w:hint="eastAsia"/>
                <w:lang w:eastAsia="zh-CN"/>
              </w:rPr>
              <w:t>CM</w:t>
            </w:r>
            <w:r>
              <w:rPr>
                <w:rFonts w:eastAsiaTheme="minorEastAsia"/>
                <w:lang w:eastAsia="zh-CN"/>
              </w:rPr>
              <w:t>CC</w:t>
            </w:r>
          </w:p>
        </w:tc>
        <w:tc>
          <w:tcPr>
            <w:tcW w:w="7944" w:type="dxa"/>
          </w:tcPr>
          <w:p w:rsidR="00C05D38" w:rsidRDefault="00C05D38" w:rsidP="00C05D38">
            <w:pPr>
              <w:pStyle w:val="a1"/>
              <w:numPr>
                <w:ilvl w:val="0"/>
                <w:numId w:val="17"/>
              </w:numPr>
              <w:ind w:left="400"/>
              <w:rPr>
                <w:rFonts w:eastAsia="맑은 고딕"/>
                <w:lang w:eastAsia="ko-KR"/>
              </w:rPr>
            </w:pPr>
            <w:r>
              <w:rPr>
                <w:rFonts w:eastAsia="맑은 고딕" w:hint="eastAsia"/>
                <w:lang w:eastAsia="ko-KR"/>
              </w:rPr>
              <w:t xml:space="preserve">Which types of information should be </w:t>
            </w:r>
            <w:r>
              <w:rPr>
                <w:rFonts w:eastAsia="맑은 고딕"/>
                <w:lang w:eastAsia="ko-KR"/>
              </w:rPr>
              <w:t>indicated?</w:t>
            </w:r>
          </w:p>
          <w:p w:rsidR="00C05D38" w:rsidRDefault="00C05D38" w:rsidP="00F60202">
            <w:pPr>
              <w:pStyle w:val="a1"/>
              <w:ind w:left="400"/>
              <w:rPr>
                <w:rFonts w:eastAsiaTheme="minorEastAsia"/>
                <w:lang w:eastAsia="zh-CN"/>
              </w:rPr>
            </w:pPr>
            <w:r>
              <w:rPr>
                <w:rFonts w:eastAsiaTheme="minorEastAsia"/>
                <w:lang w:eastAsia="zh-CN"/>
              </w:rPr>
              <w:t>T</w:t>
            </w:r>
            <w:r>
              <w:rPr>
                <w:rFonts w:eastAsiaTheme="minorEastAsia" w:hint="eastAsia"/>
                <w:lang w:eastAsia="zh-CN"/>
              </w:rPr>
              <w:t xml:space="preserve">o </w:t>
            </w:r>
            <w:r>
              <w:rPr>
                <w:rFonts w:eastAsiaTheme="minorEastAsia"/>
                <w:lang w:eastAsia="zh-CN"/>
              </w:rPr>
              <w:t xml:space="preserve">get better decoding performance, it is helpful for the eMBB UEs to know which part of its transmission has been corrupted. One indication information can be the time and frequency location of </w:t>
            </w:r>
            <w:r w:rsidRPr="00097D9C">
              <w:rPr>
                <w:rFonts w:eastAsia="맑은 고딕"/>
                <w:lang w:eastAsia="ko-KR"/>
              </w:rPr>
              <w:t>preempted or impacted eMBB resources</w:t>
            </w:r>
            <w:r>
              <w:rPr>
                <w:rFonts w:eastAsia="맑은 고딕"/>
                <w:lang w:eastAsia="ko-KR"/>
              </w:rPr>
              <w:t xml:space="preserve">. The detailed </w:t>
            </w:r>
            <w:r>
              <w:rPr>
                <w:rFonts w:eastAsiaTheme="minorEastAsia"/>
                <w:lang w:eastAsia="zh-CN"/>
              </w:rPr>
              <w:t xml:space="preserve">time and frequency location indication method can be </w:t>
            </w:r>
            <w:r>
              <w:rPr>
                <w:rFonts w:eastAsia="맑은 고딕"/>
                <w:lang w:eastAsia="ko-KR"/>
              </w:rPr>
              <w:t>FFS</w:t>
            </w:r>
            <w:r>
              <w:rPr>
                <w:rFonts w:eastAsiaTheme="minorEastAsia"/>
                <w:lang w:eastAsia="zh-CN"/>
              </w:rPr>
              <w:t>.</w:t>
            </w:r>
          </w:p>
          <w:p w:rsidR="00C05D38" w:rsidRPr="00BE3AFC" w:rsidRDefault="00C05D38" w:rsidP="00F60202">
            <w:pPr>
              <w:pStyle w:val="a1"/>
              <w:ind w:left="400"/>
              <w:rPr>
                <w:rFonts w:eastAsiaTheme="minorEastAsia"/>
                <w:lang w:eastAsia="zh-CN"/>
              </w:rPr>
            </w:pPr>
            <w:r>
              <w:rPr>
                <w:rFonts w:eastAsiaTheme="minorEastAsia"/>
                <w:lang w:eastAsia="zh-CN"/>
              </w:rPr>
              <w:t>In addition, if</w:t>
            </w:r>
            <w:r>
              <w:t xml:space="preserve"> </w:t>
            </w:r>
            <w:r>
              <w:rPr>
                <w:rFonts w:eastAsiaTheme="minorEastAsia"/>
                <w:lang w:eastAsia="zh-CN"/>
              </w:rPr>
              <w:t>s</w:t>
            </w:r>
            <w:r w:rsidRPr="00637E3B">
              <w:rPr>
                <w:rFonts w:eastAsiaTheme="minorEastAsia"/>
                <w:lang w:eastAsia="zh-CN"/>
              </w:rPr>
              <w:t>upplementary transmission</w:t>
            </w:r>
            <w:r>
              <w:rPr>
                <w:rFonts w:eastAsiaTheme="minorEastAsia"/>
                <w:lang w:eastAsia="zh-CN"/>
              </w:rPr>
              <w:t xml:space="preserve"> will be arranged later, indication of the time</w:t>
            </w:r>
            <w:r>
              <w:rPr>
                <w:rFonts w:eastAsiaTheme="minorEastAsia" w:hint="eastAsia"/>
                <w:lang w:eastAsia="zh-CN"/>
              </w:rPr>
              <w:t xml:space="preserve"> and frequency domain</w:t>
            </w:r>
            <w:r>
              <w:rPr>
                <w:rFonts w:eastAsiaTheme="minorEastAsia"/>
                <w:lang w:eastAsia="zh-CN"/>
              </w:rPr>
              <w:t xml:space="preserve"> location and transmission format for the preempted part(s) can also be </w:t>
            </w:r>
            <w:r>
              <w:rPr>
                <w:rFonts w:eastAsiaTheme="minorEastAsia"/>
                <w:lang w:eastAsia="zh-CN"/>
              </w:rPr>
              <w:lastRenderedPageBreak/>
              <w:t>provided.</w:t>
            </w:r>
          </w:p>
          <w:p w:rsidR="00C05D38" w:rsidRDefault="00C05D38" w:rsidP="00C05D38">
            <w:pPr>
              <w:pStyle w:val="a1"/>
              <w:numPr>
                <w:ilvl w:val="0"/>
                <w:numId w:val="17"/>
              </w:numPr>
              <w:ind w:left="400"/>
              <w:rPr>
                <w:rFonts w:eastAsia="맑은 고딕"/>
                <w:lang w:eastAsia="ko-KR"/>
              </w:rPr>
            </w:pPr>
            <w:r>
              <w:rPr>
                <w:rFonts w:eastAsia="맑은 고딕" w:hint="eastAsia"/>
                <w:lang w:eastAsia="ko-KR"/>
              </w:rPr>
              <w:t>When would it be indicated?</w:t>
            </w:r>
          </w:p>
          <w:p w:rsidR="00C05D38" w:rsidRPr="00E05BD6" w:rsidRDefault="00C05D38" w:rsidP="00F60202">
            <w:pPr>
              <w:pStyle w:val="a1"/>
              <w:ind w:left="400"/>
              <w:rPr>
                <w:rFonts w:eastAsiaTheme="minorEastAsia"/>
                <w:lang w:eastAsia="zh-CN"/>
              </w:rPr>
            </w:pPr>
            <w:r>
              <w:rPr>
                <w:rFonts w:eastAsiaTheme="minorEastAsia"/>
                <w:lang w:eastAsia="zh-CN"/>
              </w:rPr>
              <w:t xml:space="preserve">For eMBB UEs, the </w:t>
            </w:r>
            <w:r w:rsidRPr="00097D9C">
              <w:rPr>
                <w:rFonts w:eastAsia="맑은 고딕"/>
                <w:lang w:eastAsia="ko-KR"/>
              </w:rPr>
              <w:t>preempted or impacted resources</w:t>
            </w:r>
            <w:r>
              <w:rPr>
                <w:rFonts w:eastAsia="맑은 고딕"/>
                <w:lang w:eastAsia="ko-KR"/>
              </w:rPr>
              <w:t xml:space="preserve"> is unclear before the end of each scheduling unit, since it is possible that the ongoing traffic of eMBB UE be </w:t>
            </w:r>
            <w:r w:rsidRPr="00097D9C">
              <w:rPr>
                <w:rFonts w:eastAsia="맑은 고딕"/>
                <w:lang w:eastAsia="ko-KR"/>
              </w:rPr>
              <w:t>preempted</w:t>
            </w:r>
            <w:r>
              <w:rPr>
                <w:rFonts w:eastAsia="맑은 고딕"/>
                <w:lang w:eastAsia="ko-KR"/>
              </w:rPr>
              <w:t xml:space="preserve"> more than once on different time and frequency resources. </w:t>
            </w:r>
            <w:r w:rsidRPr="00B77DCE">
              <w:rPr>
                <w:rFonts w:eastAsia="맑은 고딕" w:hint="eastAsia"/>
                <w:lang w:eastAsia="ko-KR"/>
              </w:rPr>
              <w:t>S</w:t>
            </w:r>
            <w:r>
              <w:rPr>
                <w:rFonts w:eastAsia="맑은 고딕"/>
                <w:lang w:eastAsia="ko-KR"/>
              </w:rPr>
              <w:t>o the indication can happen at the end of the slot with preemption, in a cell specific or UE specific way</w:t>
            </w:r>
            <w:r>
              <w:rPr>
                <w:rFonts w:eastAsiaTheme="minorEastAsia"/>
                <w:lang w:eastAsia="zh-CN"/>
              </w:rPr>
              <w:t>.</w:t>
            </w:r>
          </w:p>
          <w:p w:rsidR="00C05D38" w:rsidRDefault="00C05D38" w:rsidP="00C05D38">
            <w:pPr>
              <w:pStyle w:val="a1"/>
              <w:numPr>
                <w:ilvl w:val="0"/>
                <w:numId w:val="17"/>
              </w:numPr>
              <w:ind w:left="400"/>
              <w:rPr>
                <w:rFonts w:eastAsia="맑은 고딕"/>
                <w:lang w:eastAsia="ko-KR"/>
              </w:rPr>
            </w:pPr>
            <w:r>
              <w:rPr>
                <w:rFonts w:eastAsia="맑은 고딕" w:hint="eastAsia"/>
                <w:lang w:eastAsia="ko-KR"/>
              </w:rPr>
              <w:t>What is gNB-associated operation?</w:t>
            </w:r>
          </w:p>
          <w:p w:rsidR="00C05D38" w:rsidRDefault="00C05D38" w:rsidP="00F60202">
            <w:pPr>
              <w:pStyle w:val="a1"/>
              <w:ind w:left="400"/>
              <w:rPr>
                <w:rFonts w:eastAsia="맑은 고딕"/>
                <w:lang w:eastAsia="ko-KR"/>
              </w:rPr>
            </w:pPr>
            <w:r>
              <w:rPr>
                <w:rFonts w:eastAsia="맑은 고딕"/>
                <w:lang w:eastAsia="ko-KR"/>
              </w:rPr>
              <w:t xml:space="preserve">Once gNB decides to transmit URLLC data </w:t>
            </w:r>
            <w:r w:rsidRPr="00F07046">
              <w:rPr>
                <w:lang w:eastAsia="ja-JP"/>
              </w:rPr>
              <w:t xml:space="preserve">in resources </w:t>
            </w:r>
            <w:r w:rsidRPr="00F07046">
              <w:rPr>
                <w:rFonts w:hint="eastAsia"/>
                <w:lang w:eastAsia="ja-JP"/>
              </w:rPr>
              <w:t>scheduled</w:t>
            </w:r>
            <w:r w:rsidRPr="00F07046">
              <w:rPr>
                <w:lang w:eastAsia="ja-JP"/>
              </w:rPr>
              <w:t xml:space="preserve"> for ongoing eMBB traffic</w:t>
            </w:r>
            <w:r>
              <w:rPr>
                <w:rFonts w:eastAsia="맑은 고딕"/>
                <w:lang w:eastAsia="ko-KR"/>
              </w:rPr>
              <w:t xml:space="preserve">, the gNB needs to tell the URLLC UEs of the scheduled resources by DCI, and generates and transmits the above-mentioned indication message to eMBB UEs. If the indication is cell-specific, gNB has to collect and make some processing for all </w:t>
            </w:r>
            <w:r w:rsidRPr="00097D9C">
              <w:rPr>
                <w:rFonts w:eastAsia="맑은 고딕"/>
                <w:lang w:eastAsia="ko-KR"/>
              </w:rPr>
              <w:t>preempted</w:t>
            </w:r>
            <w:r>
              <w:rPr>
                <w:rFonts w:eastAsia="맑은 고딕"/>
                <w:lang w:eastAsia="ko-KR"/>
              </w:rPr>
              <w:t xml:space="preserve"> resource information.</w:t>
            </w:r>
          </w:p>
          <w:p w:rsidR="00C05D38" w:rsidRDefault="00C05D38" w:rsidP="00F60202">
            <w:pPr>
              <w:pStyle w:val="a1"/>
              <w:ind w:left="400"/>
              <w:rPr>
                <w:rFonts w:eastAsia="맑은 고딕"/>
                <w:lang w:eastAsia="ko-KR"/>
              </w:rPr>
            </w:pPr>
            <w:r>
              <w:rPr>
                <w:rFonts w:eastAsia="맑은 고딕"/>
                <w:lang w:eastAsia="ko-KR"/>
              </w:rPr>
              <w:t>Moreover, some HARQ related information such as whether to retransmit the preempted parts, and if so, how to retransmit the corrupted eMBB date may be needed.</w:t>
            </w:r>
          </w:p>
          <w:p w:rsidR="00C05D38" w:rsidRDefault="00C05D38" w:rsidP="00C05D38">
            <w:pPr>
              <w:pStyle w:val="a1"/>
              <w:numPr>
                <w:ilvl w:val="0"/>
                <w:numId w:val="17"/>
              </w:numPr>
              <w:ind w:left="400"/>
              <w:rPr>
                <w:rFonts w:eastAsia="맑은 고딕"/>
                <w:lang w:eastAsia="ko-KR"/>
              </w:rPr>
            </w:pPr>
            <w:r>
              <w:rPr>
                <w:rFonts w:eastAsia="맑은 고딕" w:hint="eastAsia"/>
                <w:lang w:eastAsia="ko-KR"/>
              </w:rPr>
              <w:t>What is UE-associated operation?</w:t>
            </w:r>
          </w:p>
          <w:p w:rsidR="00C05D38" w:rsidRDefault="00C05D38" w:rsidP="009F11E0">
            <w:pPr>
              <w:pStyle w:val="a1"/>
              <w:ind w:leftChars="167" w:left="334"/>
              <w:rPr>
                <w:rFonts w:eastAsia="맑은 고딕"/>
                <w:lang w:eastAsia="ko-KR"/>
              </w:rPr>
            </w:pPr>
            <w:r w:rsidRPr="009F11E0">
              <w:rPr>
                <w:rFonts w:eastAsia="맑은 고딕"/>
                <w:lang w:eastAsia="ko-KR"/>
              </w:rPr>
              <w:t>I</w:t>
            </w:r>
            <w:r w:rsidRPr="009F11E0">
              <w:rPr>
                <w:rFonts w:eastAsia="맑은 고딕" w:hint="eastAsia"/>
                <w:lang w:eastAsia="ko-KR"/>
              </w:rPr>
              <w:t xml:space="preserve">f </w:t>
            </w:r>
            <w:r w:rsidRPr="009F11E0">
              <w:rPr>
                <w:rFonts w:eastAsia="맑은 고딕"/>
                <w:lang w:eastAsia="ko-KR"/>
              </w:rPr>
              <w:t>indication is provided at the end of the slot, eMBB UE needs to decode such information. For the decoding of eMBB data, the UE can either wait until successfully decoded the indication, or start to decoding both eMBB and indication simultaneously and use the indication information to assist further decoding or A/N feedback. To reduce complexity of eMBB UE to acquire indication information, the transmission format and location of the indication information can be preconfigured.</w:t>
            </w:r>
          </w:p>
        </w:tc>
      </w:tr>
      <w:tr w:rsidR="006E6DA3" w:rsidTr="00C05D38">
        <w:tc>
          <w:tcPr>
            <w:tcW w:w="1118" w:type="dxa"/>
          </w:tcPr>
          <w:p w:rsidR="006E6DA3" w:rsidRDefault="009D3B62" w:rsidP="00F60202">
            <w:pPr>
              <w:pStyle w:val="a1"/>
              <w:rPr>
                <w:rFonts w:eastAsiaTheme="minorEastAsia"/>
                <w:lang w:eastAsia="zh-CN"/>
              </w:rPr>
            </w:pPr>
            <w:r>
              <w:rPr>
                <w:rFonts w:eastAsiaTheme="minorEastAsia" w:hint="eastAsia"/>
                <w:lang w:eastAsia="zh-CN"/>
              </w:rPr>
              <w:lastRenderedPageBreak/>
              <w:t>V</w:t>
            </w:r>
            <w:r w:rsidR="006E6DA3">
              <w:rPr>
                <w:rFonts w:eastAsiaTheme="minorEastAsia" w:hint="eastAsia"/>
                <w:lang w:eastAsia="zh-CN"/>
              </w:rPr>
              <w:t>ivo</w:t>
            </w:r>
          </w:p>
        </w:tc>
        <w:tc>
          <w:tcPr>
            <w:tcW w:w="7944" w:type="dxa"/>
          </w:tcPr>
          <w:p w:rsidR="006E6DA3" w:rsidRPr="00FA1CBB" w:rsidRDefault="006E6DA3" w:rsidP="006E6DA3">
            <w:pPr>
              <w:pStyle w:val="a1"/>
              <w:numPr>
                <w:ilvl w:val="0"/>
                <w:numId w:val="17"/>
              </w:numPr>
              <w:rPr>
                <w:rFonts w:eastAsia="맑은 고딕"/>
                <w:lang w:eastAsia="ko-KR"/>
              </w:rPr>
            </w:pPr>
            <w:r>
              <w:rPr>
                <w:rFonts w:eastAsia="맑은 고딕" w:hint="eastAsia"/>
                <w:lang w:eastAsia="ko-KR"/>
              </w:rPr>
              <w:t xml:space="preserve">Which types of information should be </w:t>
            </w:r>
            <w:r>
              <w:rPr>
                <w:rFonts w:eastAsia="맑은 고딕"/>
                <w:lang w:eastAsia="ko-KR"/>
              </w:rPr>
              <w:t>indicated?</w:t>
            </w:r>
          </w:p>
          <w:p w:rsidR="006E6DA3" w:rsidRPr="00715C40" w:rsidRDefault="006E6DA3" w:rsidP="006E6DA3">
            <w:pPr>
              <w:pStyle w:val="a1"/>
              <w:ind w:leftChars="200" w:left="400"/>
              <w:rPr>
                <w:rFonts w:eastAsia="맑은 고딕"/>
                <w:lang w:eastAsia="ko-KR"/>
              </w:rPr>
            </w:pPr>
            <w:r>
              <w:rPr>
                <w:rFonts w:eastAsiaTheme="minorEastAsia"/>
                <w:lang w:eastAsia="zh-CN"/>
              </w:rPr>
              <w:t>T</w:t>
            </w:r>
            <w:r>
              <w:rPr>
                <w:rFonts w:eastAsiaTheme="minorEastAsia" w:hint="eastAsia"/>
                <w:lang w:eastAsia="zh-CN"/>
              </w:rPr>
              <w:t xml:space="preserve">he </w:t>
            </w:r>
            <w:r w:rsidRPr="006E6DA3">
              <w:rPr>
                <w:rFonts w:eastAsia="맑은 고딕" w:hint="eastAsia"/>
                <w:lang w:eastAsia="ko-KR"/>
              </w:rPr>
              <w:t>e</w:t>
            </w:r>
            <w:r w:rsidRPr="00E24CE1">
              <w:rPr>
                <w:rFonts w:eastAsiaTheme="minorEastAsia" w:hint="eastAsia"/>
                <w:lang w:eastAsia="zh-CN"/>
              </w:rPr>
              <w:t>xplicit</w:t>
            </w:r>
            <w:r>
              <w:rPr>
                <w:rFonts w:eastAsiaTheme="minorEastAsia" w:hint="eastAsia"/>
                <w:lang w:eastAsia="zh-CN"/>
              </w:rPr>
              <w:t xml:space="preserve"> indication includes at least the time-domain information of URLLC transmission. Signalling overhead should be considered for indication granularity of URLLC transmission. </w:t>
            </w:r>
          </w:p>
          <w:p w:rsidR="006E6DA3" w:rsidRPr="00FA1CBB" w:rsidRDefault="006E6DA3" w:rsidP="006E6DA3">
            <w:pPr>
              <w:pStyle w:val="a1"/>
              <w:numPr>
                <w:ilvl w:val="0"/>
                <w:numId w:val="17"/>
              </w:numPr>
              <w:rPr>
                <w:rFonts w:eastAsia="맑은 고딕"/>
                <w:lang w:eastAsia="ko-KR"/>
              </w:rPr>
            </w:pPr>
            <w:r>
              <w:rPr>
                <w:rFonts w:eastAsia="맑은 고딕" w:hint="eastAsia"/>
                <w:lang w:eastAsia="ko-KR"/>
              </w:rPr>
              <w:t>When would it be indicated?</w:t>
            </w:r>
          </w:p>
          <w:p w:rsidR="006E6DA3" w:rsidRPr="00FA1CBB" w:rsidRDefault="006E6DA3" w:rsidP="006E6DA3">
            <w:pPr>
              <w:pStyle w:val="a1"/>
              <w:ind w:leftChars="200" w:left="400"/>
              <w:rPr>
                <w:rFonts w:eastAsiaTheme="minorEastAsia"/>
                <w:lang w:eastAsia="zh-CN"/>
              </w:rPr>
            </w:pPr>
            <w:r>
              <w:rPr>
                <w:rFonts w:eastAsiaTheme="minorEastAsia"/>
                <w:lang w:eastAsia="zh-CN"/>
              </w:rPr>
              <w:t>T</w:t>
            </w:r>
            <w:r>
              <w:rPr>
                <w:rFonts w:eastAsiaTheme="minorEastAsia" w:hint="eastAsia"/>
                <w:lang w:eastAsia="zh-CN"/>
              </w:rPr>
              <w:t>he indication is as early as possible. Scheduling grant for eMBB UE can include the reserved resources for URLLC data.</w:t>
            </w:r>
          </w:p>
          <w:p w:rsidR="006E6DA3" w:rsidRPr="00FA1CBB" w:rsidRDefault="006E6DA3" w:rsidP="006E6DA3">
            <w:pPr>
              <w:pStyle w:val="a1"/>
              <w:numPr>
                <w:ilvl w:val="0"/>
                <w:numId w:val="17"/>
              </w:numPr>
              <w:rPr>
                <w:rFonts w:eastAsia="맑은 고딕"/>
                <w:lang w:eastAsia="ko-KR"/>
              </w:rPr>
            </w:pPr>
            <w:r>
              <w:rPr>
                <w:rFonts w:eastAsia="맑은 고딕" w:hint="eastAsia"/>
                <w:lang w:eastAsia="ko-KR"/>
              </w:rPr>
              <w:t>What is gNB-associated operation?</w:t>
            </w:r>
          </w:p>
          <w:p w:rsidR="006E6DA3" w:rsidRPr="00715C40" w:rsidRDefault="006E6DA3" w:rsidP="006E6DA3">
            <w:pPr>
              <w:pStyle w:val="a1"/>
              <w:ind w:leftChars="200" w:left="400"/>
              <w:rPr>
                <w:rFonts w:eastAsia="맑은 고딕"/>
                <w:lang w:eastAsia="ko-KR"/>
              </w:rPr>
            </w:pPr>
            <w:r>
              <w:rPr>
                <w:rFonts w:eastAsiaTheme="minorEastAsia"/>
                <w:lang w:eastAsia="zh-CN"/>
              </w:rPr>
              <w:t>A</w:t>
            </w:r>
            <w:r>
              <w:rPr>
                <w:rFonts w:eastAsiaTheme="minorEastAsia" w:hint="eastAsia"/>
                <w:lang w:eastAsia="zh-CN"/>
              </w:rPr>
              <w:t>ccording to URLLC traffic arrival, gNB transmits URLLC data in the reserved resource firstly. When no available resources, puncturing operation of eMBB data is performed.</w:t>
            </w:r>
          </w:p>
          <w:p w:rsidR="006E6DA3" w:rsidRPr="00FA1CBB" w:rsidRDefault="006E6DA3" w:rsidP="006E6DA3">
            <w:pPr>
              <w:pStyle w:val="a1"/>
              <w:numPr>
                <w:ilvl w:val="0"/>
                <w:numId w:val="17"/>
              </w:numPr>
              <w:rPr>
                <w:rFonts w:eastAsia="맑은 고딕"/>
                <w:lang w:eastAsia="ko-KR"/>
              </w:rPr>
            </w:pPr>
            <w:r>
              <w:rPr>
                <w:rFonts w:eastAsia="맑은 고딕" w:hint="eastAsia"/>
                <w:lang w:eastAsia="ko-KR"/>
              </w:rPr>
              <w:t>What is UE-associated operation?</w:t>
            </w:r>
          </w:p>
          <w:p w:rsidR="006E6DA3" w:rsidRPr="006E6DA3" w:rsidRDefault="006E6DA3" w:rsidP="006E6DA3">
            <w:pPr>
              <w:pStyle w:val="a1"/>
              <w:ind w:leftChars="200" w:left="400"/>
              <w:rPr>
                <w:rFonts w:eastAsiaTheme="minorEastAsia"/>
                <w:lang w:eastAsia="zh-CN"/>
              </w:rPr>
            </w:pPr>
            <w:r>
              <w:rPr>
                <w:rFonts w:eastAsiaTheme="minorEastAsia" w:hint="eastAsia"/>
                <w:lang w:eastAsia="zh-CN"/>
              </w:rPr>
              <w:t xml:space="preserve">eMBB UE can have two decoding </w:t>
            </w:r>
            <w:r>
              <w:rPr>
                <w:rFonts w:eastAsiaTheme="minorEastAsia"/>
                <w:lang w:eastAsia="zh-CN"/>
              </w:rPr>
              <w:t>assumption</w:t>
            </w:r>
            <w:r>
              <w:rPr>
                <w:rFonts w:eastAsiaTheme="minorEastAsia" w:hint="eastAsia"/>
                <w:lang w:eastAsia="zh-CN"/>
              </w:rPr>
              <w:t xml:space="preserve">s. </w:t>
            </w:r>
            <w:r>
              <w:rPr>
                <w:rFonts w:eastAsiaTheme="minorEastAsia"/>
                <w:lang w:eastAsia="zh-CN"/>
              </w:rPr>
              <w:t>F</w:t>
            </w:r>
            <w:r>
              <w:rPr>
                <w:rFonts w:eastAsiaTheme="minorEastAsia" w:hint="eastAsia"/>
                <w:lang w:eastAsia="zh-CN"/>
              </w:rPr>
              <w:t xml:space="preserve">irst, URLLC data is not transmitted in the reserved resource. </w:t>
            </w:r>
            <w:r>
              <w:rPr>
                <w:rFonts w:eastAsiaTheme="minorEastAsia"/>
                <w:lang w:eastAsia="zh-CN"/>
              </w:rPr>
              <w:t>A</w:t>
            </w:r>
            <w:r>
              <w:rPr>
                <w:rFonts w:eastAsiaTheme="minorEastAsia" w:hint="eastAsia"/>
                <w:lang w:eastAsia="zh-CN"/>
              </w:rPr>
              <w:t>nother, there is URLLC transmission.</w:t>
            </w:r>
          </w:p>
        </w:tc>
      </w:tr>
      <w:tr w:rsidR="00F60202" w:rsidTr="00C05D38">
        <w:tc>
          <w:tcPr>
            <w:tcW w:w="1118" w:type="dxa"/>
          </w:tcPr>
          <w:p w:rsidR="00F60202" w:rsidRPr="00F60202" w:rsidRDefault="00F60202" w:rsidP="00F60202">
            <w:pPr>
              <w:pStyle w:val="a1"/>
              <w:rPr>
                <w:rFonts w:eastAsia="맑은 고딕"/>
                <w:lang w:eastAsia="ko-KR"/>
              </w:rPr>
            </w:pPr>
            <w:r>
              <w:rPr>
                <w:rFonts w:eastAsia="맑은 고딕" w:hint="eastAsia"/>
                <w:lang w:eastAsia="ko-KR"/>
              </w:rPr>
              <w:t>LG</w:t>
            </w:r>
          </w:p>
        </w:tc>
        <w:tc>
          <w:tcPr>
            <w:tcW w:w="7944" w:type="dxa"/>
          </w:tcPr>
          <w:p w:rsidR="00F60202" w:rsidRDefault="00F60202" w:rsidP="00F60202">
            <w:pPr>
              <w:pStyle w:val="a1"/>
              <w:numPr>
                <w:ilvl w:val="0"/>
                <w:numId w:val="17"/>
              </w:numPr>
              <w:ind w:left="400"/>
              <w:rPr>
                <w:rFonts w:eastAsia="맑은 고딕"/>
                <w:lang w:eastAsia="ko-KR"/>
              </w:rPr>
            </w:pPr>
            <w:r>
              <w:rPr>
                <w:rFonts w:eastAsia="맑은 고딕" w:hint="eastAsia"/>
                <w:lang w:eastAsia="ko-KR"/>
              </w:rPr>
              <w:t xml:space="preserve">Which types of information should be </w:t>
            </w:r>
            <w:r>
              <w:rPr>
                <w:rFonts w:eastAsia="맑은 고딕"/>
                <w:lang w:eastAsia="ko-KR"/>
              </w:rPr>
              <w:t>indicated?</w:t>
            </w:r>
          </w:p>
          <w:p w:rsidR="00E33EC6" w:rsidRDefault="00E33EC6" w:rsidP="00E33EC6">
            <w:pPr>
              <w:pStyle w:val="a1"/>
              <w:rPr>
                <w:rFonts w:eastAsia="맑은 고딕"/>
                <w:lang w:eastAsia="ko-KR"/>
              </w:rPr>
            </w:pPr>
            <w:r>
              <w:rPr>
                <w:rFonts w:eastAsia="맑은 고딕"/>
                <w:lang w:eastAsia="ko-KR"/>
              </w:rPr>
              <w:t>Information about punctured time resource (e.g., OFDM symbols, mini-slots, slots) can be considered if indication mechanism is adopted. When CB-level retransmission is used, indication can be per CB where affected CBs can be indicated implicitly or explicitly. However, as shown in our contribution (</w:t>
            </w:r>
            <w:r w:rsidRPr="00E33EC6">
              <w:rPr>
                <w:rFonts w:eastAsia="맑은 고딕"/>
                <w:lang w:eastAsia="ko-KR"/>
              </w:rPr>
              <w:t>R1-1611849</w:t>
            </w:r>
            <w:r w:rsidR="00DA22E3">
              <w:rPr>
                <w:rFonts w:eastAsia="맑은 고딕"/>
                <w:lang w:eastAsia="ko-KR"/>
              </w:rPr>
              <w:t>), the performance gains with CB-level retransmission or explicit indication are rather li</w:t>
            </w:r>
            <w:r w:rsidR="000F18B3">
              <w:rPr>
                <w:rFonts w:eastAsia="맑은 고딕"/>
                <w:lang w:eastAsia="ko-KR"/>
              </w:rPr>
              <w:t xml:space="preserve">mited particularly in low SINR. In our view, trade-off between performance gain and overhead of indication needs further study. </w:t>
            </w:r>
          </w:p>
          <w:p w:rsidR="00F60202" w:rsidRDefault="00F60202" w:rsidP="00F60202">
            <w:pPr>
              <w:pStyle w:val="a1"/>
              <w:numPr>
                <w:ilvl w:val="0"/>
                <w:numId w:val="17"/>
              </w:numPr>
              <w:ind w:left="400"/>
              <w:rPr>
                <w:rFonts w:eastAsia="맑은 고딕"/>
                <w:lang w:eastAsia="ko-KR"/>
              </w:rPr>
            </w:pPr>
            <w:r>
              <w:rPr>
                <w:rFonts w:eastAsia="맑은 고딕" w:hint="eastAsia"/>
                <w:lang w:eastAsia="ko-KR"/>
              </w:rPr>
              <w:t>When would it be indicated?</w:t>
            </w:r>
          </w:p>
          <w:p w:rsidR="00DA22E3" w:rsidRDefault="00DA22E3" w:rsidP="00DA22E3">
            <w:pPr>
              <w:pStyle w:val="a1"/>
              <w:rPr>
                <w:rFonts w:eastAsia="맑은 고딕"/>
                <w:lang w:eastAsia="ko-KR"/>
              </w:rPr>
            </w:pPr>
            <w:r>
              <w:rPr>
                <w:rFonts w:eastAsia="맑은 고딕"/>
                <w:lang w:eastAsia="ko-KR"/>
              </w:rPr>
              <w:t xml:space="preserve">Different indication mechanisms can be considered. If CB-level retransmission mechanism is considered, indication can be done at retransmission. Indication at the end of the slot </w:t>
            </w:r>
            <w:r w:rsidR="000F18B3">
              <w:rPr>
                <w:rFonts w:eastAsia="맑은 고딕"/>
                <w:lang w:eastAsia="ko-KR"/>
              </w:rPr>
              <w:t xml:space="preserve">or next slot </w:t>
            </w:r>
            <w:r>
              <w:rPr>
                <w:rFonts w:eastAsia="맑은 고딕"/>
                <w:lang w:eastAsia="ko-KR"/>
              </w:rPr>
              <w:t xml:space="preserve">can be also considered to flush out damaged portions. Indication can be also implicit where eMBB can be scheduled based on mini-slot where indication of “scheduled” mini-slot can be used instead of indicating punctured </w:t>
            </w:r>
            <w:r w:rsidR="007E07F7">
              <w:rPr>
                <w:rFonts w:eastAsia="맑은 고딕"/>
                <w:lang w:eastAsia="ko-KR"/>
              </w:rPr>
              <w:t xml:space="preserve">symbols. For example, in every mini-slot, eMBB UE will searches indication of eMBB usage, then it can assume URLLC puncturing has not been occurred. Otherwise, it may simply assume that the mini-slot has not been scheduled to the eMBB UE. Due to potential high overhead and UE complexity, this mechanism needs to be evaluated with </w:t>
            </w:r>
            <w:r w:rsidR="007E07F7">
              <w:rPr>
                <w:rFonts w:eastAsia="맑은 고딕"/>
                <w:lang w:eastAsia="ko-KR"/>
              </w:rPr>
              <w:lastRenderedPageBreak/>
              <w:t xml:space="preserve">potential benefits. </w:t>
            </w:r>
          </w:p>
          <w:p w:rsidR="00F60202" w:rsidRDefault="00F60202" w:rsidP="00F60202">
            <w:pPr>
              <w:pStyle w:val="a1"/>
              <w:numPr>
                <w:ilvl w:val="0"/>
                <w:numId w:val="17"/>
              </w:numPr>
              <w:ind w:left="400"/>
              <w:rPr>
                <w:rFonts w:eastAsia="맑은 고딕"/>
                <w:lang w:eastAsia="ko-KR"/>
              </w:rPr>
            </w:pPr>
            <w:r>
              <w:rPr>
                <w:rFonts w:eastAsia="맑은 고딕" w:hint="eastAsia"/>
                <w:lang w:eastAsia="ko-KR"/>
              </w:rPr>
              <w:t>What is gNB-associated operation?</w:t>
            </w:r>
          </w:p>
          <w:p w:rsidR="00F60202" w:rsidRDefault="0031207A" w:rsidP="00FD0365">
            <w:pPr>
              <w:pStyle w:val="a1"/>
              <w:rPr>
                <w:rFonts w:eastAsia="맑은 고딕"/>
                <w:lang w:eastAsia="ko-KR"/>
              </w:rPr>
            </w:pPr>
            <w:r>
              <w:rPr>
                <w:rFonts w:eastAsia="맑은 고딕" w:hint="eastAsia"/>
                <w:lang w:eastAsia="ko-KR"/>
              </w:rPr>
              <w:t xml:space="preserve">For CB/TB retransmission, different RV may be used depending on the reason of NACK. </w:t>
            </w:r>
            <w:r>
              <w:rPr>
                <w:rFonts w:eastAsia="맑은 고딕"/>
                <w:lang w:eastAsia="ko-KR"/>
              </w:rPr>
              <w:t xml:space="preserve">In case of puncturing, it is generally desirable to transmit RV = 0 to transmit system bits at least in case puncturing occurs at initial transmission. Otherwise, different RV would be used. </w:t>
            </w:r>
          </w:p>
          <w:p w:rsidR="00F60202" w:rsidRDefault="00F60202" w:rsidP="00F60202">
            <w:pPr>
              <w:pStyle w:val="a1"/>
              <w:numPr>
                <w:ilvl w:val="0"/>
                <w:numId w:val="17"/>
              </w:numPr>
              <w:ind w:left="400"/>
              <w:rPr>
                <w:rFonts w:eastAsia="맑은 고딕"/>
                <w:lang w:eastAsia="ko-KR"/>
              </w:rPr>
            </w:pPr>
            <w:r>
              <w:rPr>
                <w:rFonts w:eastAsia="맑은 고딕" w:hint="eastAsia"/>
                <w:lang w:eastAsia="ko-KR"/>
              </w:rPr>
              <w:t>What is UE-associated operation?</w:t>
            </w:r>
          </w:p>
          <w:p w:rsidR="0031207A" w:rsidRPr="00F60202" w:rsidRDefault="0031207A" w:rsidP="0031207A">
            <w:pPr>
              <w:pStyle w:val="a1"/>
              <w:rPr>
                <w:rFonts w:eastAsia="맑은 고딕"/>
                <w:lang w:eastAsia="ko-KR"/>
              </w:rPr>
            </w:pPr>
            <w:r>
              <w:rPr>
                <w:rFonts w:eastAsia="맑은 고딕"/>
                <w:lang w:eastAsia="ko-KR"/>
              </w:rPr>
              <w:t xml:space="preserve">When puncturing is indicated implicitly or explicitly, for CBs affected by puncturing may not be combined with retransmission at least the impact is considerable on a CB. </w:t>
            </w:r>
          </w:p>
        </w:tc>
      </w:tr>
      <w:tr w:rsidR="00C97DCA" w:rsidTr="00C05D38">
        <w:tc>
          <w:tcPr>
            <w:tcW w:w="1118" w:type="dxa"/>
          </w:tcPr>
          <w:p w:rsidR="00C97DCA" w:rsidRDefault="00C97DCA" w:rsidP="00F60202">
            <w:pPr>
              <w:pStyle w:val="a1"/>
              <w:rPr>
                <w:rFonts w:eastAsia="맑은 고딕"/>
                <w:lang w:eastAsia="ko-KR"/>
              </w:rPr>
            </w:pPr>
            <w:r>
              <w:rPr>
                <w:rFonts w:eastAsia="맑은 고딕"/>
                <w:lang w:eastAsia="ko-KR"/>
              </w:rPr>
              <w:lastRenderedPageBreak/>
              <w:t>Ericsson</w:t>
            </w:r>
          </w:p>
        </w:tc>
        <w:tc>
          <w:tcPr>
            <w:tcW w:w="7944" w:type="dxa"/>
          </w:tcPr>
          <w:p w:rsidR="00C97DCA" w:rsidRDefault="00C97DCA" w:rsidP="00C97DCA">
            <w:pPr>
              <w:pStyle w:val="a1"/>
              <w:rPr>
                <w:rFonts w:eastAsia="맑은 고딕"/>
                <w:lang w:eastAsia="ko-KR"/>
              </w:rPr>
            </w:pPr>
            <w:r>
              <w:rPr>
                <w:rFonts w:eastAsia="맑은 고딕"/>
                <w:lang w:eastAsia="ko-KR"/>
              </w:rPr>
              <w:t>We are open to study various mechanisms but would like to ensure that the existing mechanisms are not sufficient prior to introducing new mechanism</w:t>
            </w:r>
            <w:r w:rsidR="003D771E">
              <w:rPr>
                <w:rFonts w:eastAsia="맑은 고딕"/>
                <w:lang w:eastAsia="ko-KR"/>
              </w:rPr>
              <w:t xml:space="preserve"> as those can potentially be quite complex</w:t>
            </w:r>
            <w:r>
              <w:rPr>
                <w:rFonts w:eastAsia="맑은 고딕"/>
                <w:lang w:eastAsia="ko-KR"/>
              </w:rPr>
              <w:t xml:space="preserve">. </w:t>
            </w:r>
            <w:r w:rsidR="003D771E">
              <w:rPr>
                <w:rFonts w:eastAsia="맑은 고딕"/>
                <w:lang w:eastAsia="ko-KR"/>
              </w:rPr>
              <w:t>If an indication to a UE receiving data that parts of the resrouces have been “stolen” for transmissions to another UE, the signaling would need to come during an ongoing slot (which would impact the overall design). If it comes after the end of the slot, the first UE may already have tried to decode the data and form a decision on ACK or NAK.</w:t>
            </w:r>
          </w:p>
          <w:p w:rsidR="003D771E" w:rsidRDefault="003D771E" w:rsidP="00C97DCA">
            <w:pPr>
              <w:pStyle w:val="a1"/>
              <w:rPr>
                <w:rFonts w:eastAsia="맑은 고딕"/>
                <w:lang w:eastAsia="ko-KR"/>
              </w:rPr>
            </w:pPr>
            <w:r>
              <w:rPr>
                <w:rFonts w:eastAsia="맑은 고딕"/>
                <w:lang w:eastAsia="ko-KR"/>
              </w:rPr>
              <w:t>Using hybrid-ARQ is possible but those solutions have been commented upon under “non-indicative approach” below.</w:t>
            </w:r>
          </w:p>
        </w:tc>
      </w:tr>
    </w:tbl>
    <w:p w:rsidR="00214D98" w:rsidRPr="00214D98" w:rsidRDefault="00214D98" w:rsidP="00214D98">
      <w:pPr>
        <w:pStyle w:val="a1"/>
        <w:rPr>
          <w:rFonts w:eastAsia="맑은 고딕"/>
          <w:lang w:eastAsia="ko-KR"/>
        </w:rPr>
      </w:pPr>
    </w:p>
    <w:p w:rsidR="00BE4063" w:rsidRDefault="00214D98" w:rsidP="000B1BE5">
      <w:pPr>
        <w:pStyle w:val="2"/>
        <w:ind w:left="567"/>
        <w:rPr>
          <w:rFonts w:eastAsia="맑은 고딕"/>
          <w:lang w:eastAsia="ko-KR"/>
        </w:rPr>
      </w:pPr>
      <w:r w:rsidRPr="00214D98">
        <w:rPr>
          <w:lang w:eastAsia="ko-KR"/>
        </w:rPr>
        <w:t xml:space="preserve">Non-indication </w:t>
      </w:r>
      <w:r w:rsidR="00593C16">
        <w:rPr>
          <w:rFonts w:eastAsia="맑은 고딕" w:hint="eastAsia"/>
          <w:lang w:eastAsia="ko-KR"/>
        </w:rPr>
        <w:t>approach</w:t>
      </w:r>
    </w:p>
    <w:p w:rsidR="00097D9C" w:rsidRDefault="0076554E" w:rsidP="00097D9C">
      <w:pPr>
        <w:pStyle w:val="a1"/>
        <w:rPr>
          <w:rFonts w:eastAsia="맑은 고딕"/>
          <w:lang w:eastAsia="ko-KR"/>
        </w:rPr>
      </w:pPr>
      <w:r>
        <w:rPr>
          <w:rFonts w:eastAsia="맑은 고딕" w:hint="eastAsia"/>
          <w:lang w:eastAsia="ko-KR"/>
        </w:rPr>
        <w:t xml:space="preserve">Regarding the non-indication based </w:t>
      </w:r>
      <w:r w:rsidR="00593C16">
        <w:rPr>
          <w:rFonts w:eastAsia="맑은 고딕" w:hint="eastAsia"/>
          <w:lang w:eastAsia="ko-KR"/>
        </w:rPr>
        <w:t>approach</w:t>
      </w:r>
      <w:r>
        <w:rPr>
          <w:rFonts w:eastAsia="맑은 고딕" w:hint="eastAsia"/>
          <w:lang w:eastAsia="ko-KR"/>
        </w:rPr>
        <w:t>,</w:t>
      </w:r>
    </w:p>
    <w:p w:rsidR="0076554E" w:rsidRDefault="001E6839" w:rsidP="0076554E">
      <w:pPr>
        <w:pStyle w:val="a1"/>
        <w:numPr>
          <w:ilvl w:val="0"/>
          <w:numId w:val="19"/>
        </w:numPr>
        <w:rPr>
          <w:rFonts w:eastAsia="맑은 고딕"/>
          <w:lang w:eastAsia="ko-KR"/>
        </w:rPr>
      </w:pPr>
      <w:r>
        <w:rPr>
          <w:rFonts w:eastAsia="맑은 고딕" w:hint="eastAsia"/>
          <w:lang w:eastAsia="ko-KR"/>
        </w:rPr>
        <w:t xml:space="preserve">What is </w:t>
      </w:r>
      <w:r w:rsidR="00040AEF">
        <w:rPr>
          <w:rFonts w:eastAsia="맑은 고딕" w:hint="eastAsia"/>
          <w:lang w:eastAsia="ko-KR"/>
        </w:rPr>
        <w:t>gNB-</w:t>
      </w:r>
      <w:r>
        <w:rPr>
          <w:rFonts w:eastAsia="맑은 고딕" w:hint="eastAsia"/>
          <w:lang w:eastAsia="ko-KR"/>
        </w:rPr>
        <w:t>associated operation?</w:t>
      </w:r>
    </w:p>
    <w:p w:rsidR="00136948" w:rsidRPr="006D096D" w:rsidRDefault="00136948" w:rsidP="006D096D">
      <w:pPr>
        <w:pStyle w:val="a1"/>
        <w:numPr>
          <w:ilvl w:val="0"/>
          <w:numId w:val="19"/>
        </w:numPr>
        <w:rPr>
          <w:rFonts w:eastAsia="맑은 고딕"/>
          <w:lang w:eastAsia="ko-KR"/>
        </w:rPr>
      </w:pPr>
      <w:r>
        <w:rPr>
          <w:rFonts w:eastAsia="맑은 고딕" w:hint="eastAsia"/>
          <w:lang w:eastAsia="ko-KR"/>
        </w:rPr>
        <w:t>What is UE-associated operation?</w:t>
      </w:r>
    </w:p>
    <w:tbl>
      <w:tblPr>
        <w:tblStyle w:val="a6"/>
        <w:tblW w:w="0" w:type="auto"/>
        <w:tblLook w:val="04A0" w:firstRow="1" w:lastRow="0" w:firstColumn="1" w:lastColumn="0" w:noHBand="0" w:noVBand="1"/>
      </w:tblPr>
      <w:tblGrid>
        <w:gridCol w:w="1980"/>
        <w:gridCol w:w="7082"/>
      </w:tblGrid>
      <w:tr w:rsidR="00097D9C" w:rsidTr="003C08F0">
        <w:trPr>
          <w:trHeight w:val="196"/>
        </w:trPr>
        <w:tc>
          <w:tcPr>
            <w:tcW w:w="1980" w:type="dxa"/>
            <w:shd w:val="clear" w:color="auto" w:fill="D9D9D9" w:themeFill="background1" w:themeFillShade="D9"/>
            <w:vAlign w:val="center"/>
          </w:tcPr>
          <w:p w:rsidR="00097D9C" w:rsidRDefault="00097D9C" w:rsidP="00A638E9">
            <w:pPr>
              <w:pStyle w:val="a1"/>
            </w:pPr>
            <w:r>
              <w:t>Company</w:t>
            </w:r>
          </w:p>
        </w:tc>
        <w:tc>
          <w:tcPr>
            <w:tcW w:w="7082" w:type="dxa"/>
            <w:shd w:val="clear" w:color="auto" w:fill="D9D9D9" w:themeFill="background1" w:themeFillShade="D9"/>
            <w:vAlign w:val="center"/>
          </w:tcPr>
          <w:p w:rsidR="00097D9C" w:rsidRDefault="00097D9C" w:rsidP="00A638E9">
            <w:pPr>
              <w:pStyle w:val="a1"/>
            </w:pPr>
            <w:r>
              <w:t>Comment</w:t>
            </w:r>
          </w:p>
        </w:tc>
      </w:tr>
      <w:tr w:rsidR="00097D9C" w:rsidTr="00A638E9">
        <w:tc>
          <w:tcPr>
            <w:tcW w:w="1980" w:type="dxa"/>
          </w:tcPr>
          <w:p w:rsidR="00097D9C" w:rsidRDefault="003C08F0" w:rsidP="00A638E9">
            <w:pPr>
              <w:pStyle w:val="a1"/>
            </w:pPr>
            <w:r>
              <w:rPr>
                <w:rFonts w:eastAsia="SimSun" w:hint="eastAsia"/>
                <w:lang w:eastAsia="zh-CN"/>
              </w:rPr>
              <w:t>OPPO</w:t>
            </w:r>
          </w:p>
        </w:tc>
        <w:tc>
          <w:tcPr>
            <w:tcW w:w="7082" w:type="dxa"/>
          </w:tcPr>
          <w:p w:rsidR="00097D9C" w:rsidRPr="003C08F0" w:rsidRDefault="003C08F0" w:rsidP="00A638E9">
            <w:pPr>
              <w:pStyle w:val="a1"/>
              <w:rPr>
                <w:rFonts w:eastAsia="SimSun"/>
                <w:lang w:eastAsia="zh-CN"/>
              </w:rPr>
            </w:pPr>
            <w:r>
              <w:rPr>
                <w:rFonts w:eastAsia="SimSun" w:hint="eastAsia"/>
                <w:lang w:eastAsia="zh-CN"/>
              </w:rPr>
              <w:t xml:space="preserve">In our opition, the </w:t>
            </w:r>
            <w:r>
              <w:rPr>
                <w:rFonts w:eastAsia="맑은 고딕" w:hint="eastAsia"/>
                <w:lang w:eastAsia="ko-KR"/>
              </w:rPr>
              <w:t>non-indication based approach</w:t>
            </w:r>
            <w:r>
              <w:rPr>
                <w:rFonts w:eastAsia="SimSun" w:hint="eastAsia"/>
                <w:lang w:eastAsia="zh-CN"/>
              </w:rPr>
              <w:t xml:space="preserve"> should not be adopted because it brings uncontrolled effects to eMBB UEs.</w:t>
            </w:r>
          </w:p>
        </w:tc>
      </w:tr>
      <w:tr w:rsidR="00097D9C" w:rsidTr="00A638E9">
        <w:tc>
          <w:tcPr>
            <w:tcW w:w="1980" w:type="dxa"/>
          </w:tcPr>
          <w:p w:rsidR="00097D9C" w:rsidRDefault="009B2E60" w:rsidP="00A638E9">
            <w:pPr>
              <w:pStyle w:val="a1"/>
            </w:pPr>
            <w:r>
              <w:t>ZTE</w:t>
            </w:r>
          </w:p>
        </w:tc>
        <w:tc>
          <w:tcPr>
            <w:tcW w:w="7082" w:type="dxa"/>
          </w:tcPr>
          <w:p w:rsidR="00097D9C" w:rsidRDefault="009B2E60" w:rsidP="00A638E9">
            <w:pPr>
              <w:pStyle w:val="a1"/>
            </w:pPr>
            <w:r w:rsidRPr="00CD04F6">
              <w:rPr>
                <w:rFonts w:eastAsia="맑은 고딕"/>
                <w:lang w:eastAsia="ko-KR"/>
              </w:rPr>
              <w:t>In 3GPP, methods have been proposed to improve the retransmission performance, e.g. our-code or multi-bit feedback (CB-based HARQ).These method can be applied regardless if the eMBB UE is punctured or not. In our view the above methods can be combined with the puncturing-indication.</w:t>
            </w:r>
          </w:p>
        </w:tc>
      </w:tr>
      <w:tr w:rsidR="00043B64" w:rsidTr="00A638E9">
        <w:tc>
          <w:tcPr>
            <w:tcW w:w="1980" w:type="dxa"/>
          </w:tcPr>
          <w:p w:rsidR="00043B64" w:rsidRDefault="00043B64" w:rsidP="00043B64">
            <w:pPr>
              <w:pStyle w:val="a1"/>
            </w:pPr>
            <w:r>
              <w:t>InterD</w:t>
            </w:r>
            <w:r w:rsidRPr="00086F3C">
              <w:t>igital</w:t>
            </w:r>
          </w:p>
        </w:tc>
        <w:tc>
          <w:tcPr>
            <w:tcW w:w="7082" w:type="dxa"/>
          </w:tcPr>
          <w:p w:rsidR="00043B64" w:rsidRDefault="00043B64" w:rsidP="00043B64">
            <w:pPr>
              <w:pStyle w:val="a1"/>
            </w:pPr>
            <w:r>
              <w:t>Outer-coding can be considered as a non-indication approach. This can be applied together with the indication approach.</w:t>
            </w:r>
          </w:p>
        </w:tc>
      </w:tr>
      <w:tr w:rsidR="002D2D41" w:rsidTr="00A638E9">
        <w:tc>
          <w:tcPr>
            <w:tcW w:w="1980" w:type="dxa"/>
          </w:tcPr>
          <w:p w:rsidR="002D2D41" w:rsidRDefault="002D2D41" w:rsidP="00043B64">
            <w:pPr>
              <w:pStyle w:val="a1"/>
              <w:rPr>
                <w:lang w:eastAsia="ja-JP"/>
              </w:rPr>
            </w:pPr>
            <w:r>
              <w:rPr>
                <w:rFonts w:hint="eastAsia"/>
                <w:lang w:eastAsia="ja-JP"/>
              </w:rPr>
              <w:t>Fujitsu</w:t>
            </w:r>
          </w:p>
        </w:tc>
        <w:tc>
          <w:tcPr>
            <w:tcW w:w="7082" w:type="dxa"/>
          </w:tcPr>
          <w:p w:rsidR="002D2D41" w:rsidRDefault="002D2D41" w:rsidP="00043B64">
            <w:pPr>
              <w:pStyle w:val="a1"/>
            </w:pPr>
            <w:r w:rsidRPr="002D2D41">
              <w:t>The non</w:t>
            </w:r>
            <w:r w:rsidR="000C0045">
              <w:t>-indication approach may result</w:t>
            </w:r>
            <w:r w:rsidRPr="002D2D41">
              <w:t xml:space="preserve"> in large impact to eM</w:t>
            </w:r>
            <w:r>
              <w:t>BB UEs. It should b</w:t>
            </w:r>
            <w:r w:rsidRPr="002D2D41">
              <w:t>e studied based on further performance evaluation.</w:t>
            </w:r>
          </w:p>
        </w:tc>
      </w:tr>
      <w:tr w:rsidR="007F0803" w:rsidTr="00A638E9">
        <w:tc>
          <w:tcPr>
            <w:tcW w:w="1980" w:type="dxa"/>
          </w:tcPr>
          <w:p w:rsidR="007F0803" w:rsidRDefault="007F0803" w:rsidP="007F0803">
            <w:pPr>
              <w:pStyle w:val="a1"/>
            </w:pPr>
            <w:r>
              <w:t>Sony</w:t>
            </w:r>
          </w:p>
        </w:tc>
        <w:tc>
          <w:tcPr>
            <w:tcW w:w="7082" w:type="dxa"/>
          </w:tcPr>
          <w:p w:rsidR="007F0803" w:rsidRDefault="007F0803" w:rsidP="007F0803">
            <w:pPr>
              <w:pStyle w:val="a1"/>
              <w:rPr>
                <w:rFonts w:eastAsia="맑은 고딕"/>
                <w:lang w:eastAsia="ko-KR"/>
              </w:rPr>
            </w:pPr>
            <w:r>
              <w:rPr>
                <w:rFonts w:eastAsia="맑은 고딕"/>
                <w:lang w:eastAsia="ko-KR"/>
              </w:rPr>
              <w:t>Non-indication method would need to ensure that the eMBB transmission is robust enough to combat any potential URLLC corruption.  A proposed way is to perform Signal Space Diversity on the eMBB symbols where rotated I &amp; Q components of the symbols are interleaved such that a URLLC corruption would only affect one component of the symbol (</w:t>
            </w:r>
            <w:r w:rsidRPr="00326471">
              <w:rPr>
                <w:b/>
                <w:sz w:val="22"/>
              </w:rPr>
              <w:t>R1-</w:t>
            </w:r>
            <w:r w:rsidRPr="00E02C4D">
              <w:rPr>
                <w:b/>
                <w:sz w:val="22"/>
              </w:rPr>
              <w:t>1611544</w:t>
            </w:r>
            <w:r>
              <w:rPr>
                <w:b/>
                <w:sz w:val="22"/>
              </w:rPr>
              <w:t>)</w:t>
            </w:r>
            <w:r>
              <w:rPr>
                <w:rFonts w:eastAsia="맑은 고딕"/>
                <w:lang w:eastAsia="ko-KR"/>
              </w:rPr>
              <w:t>.</w:t>
            </w:r>
          </w:p>
          <w:p w:rsidR="007F0803" w:rsidRPr="00CD04F6" w:rsidRDefault="007F0803" w:rsidP="007F0803">
            <w:pPr>
              <w:pStyle w:val="a1"/>
              <w:rPr>
                <w:rFonts w:eastAsia="맑은 고딕"/>
                <w:lang w:eastAsia="ko-KR"/>
              </w:rPr>
            </w:pPr>
            <w:r>
              <w:rPr>
                <w:rFonts w:eastAsia="맑은 고딕"/>
                <w:lang w:eastAsia="ko-KR"/>
              </w:rPr>
              <w:t>Another non-indication method would require the UE to blind decode for possible URLLC corruption. One way is to encode URLLC such that it is distinct from eMBB transmissions so that it is easily recognizable.</w:t>
            </w:r>
          </w:p>
        </w:tc>
      </w:tr>
      <w:tr w:rsidR="00DF4887" w:rsidTr="00A638E9">
        <w:tc>
          <w:tcPr>
            <w:tcW w:w="1980" w:type="dxa"/>
          </w:tcPr>
          <w:p w:rsidR="00DF4887" w:rsidRPr="00DF4887" w:rsidRDefault="00DF4887" w:rsidP="007F0803">
            <w:pPr>
              <w:pStyle w:val="a1"/>
              <w:rPr>
                <w:rFonts w:eastAsia="SimSun"/>
                <w:lang w:eastAsia="zh-CN"/>
              </w:rPr>
            </w:pPr>
            <w:r>
              <w:rPr>
                <w:rFonts w:eastAsia="SimSun" w:hint="eastAsia"/>
                <w:lang w:eastAsia="zh-CN"/>
              </w:rPr>
              <w:t>Huawei</w:t>
            </w:r>
          </w:p>
        </w:tc>
        <w:tc>
          <w:tcPr>
            <w:tcW w:w="7082" w:type="dxa"/>
          </w:tcPr>
          <w:p w:rsidR="00DF4887" w:rsidRDefault="00DF4887" w:rsidP="007F0803">
            <w:pPr>
              <w:pStyle w:val="a1"/>
              <w:rPr>
                <w:rFonts w:eastAsia="맑은 고딕"/>
                <w:lang w:eastAsia="ko-KR"/>
              </w:rPr>
            </w:pPr>
            <w:r>
              <w:rPr>
                <w:rFonts w:eastAsia="맑은 고딕"/>
                <w:lang w:eastAsia="ko-KR"/>
              </w:rPr>
              <w:t>One possible non-indication approach is to apply the same scheduling granularity for URLLC and eMBB (slot aggregation is disabled for eMBB UEs). The preemption operation can be avoided in this case. This can be realized for example using a slot of 7 symbols based on 60-kHz-SCS.</w:t>
            </w:r>
          </w:p>
        </w:tc>
      </w:tr>
      <w:tr w:rsidR="00D856C9" w:rsidTr="00A638E9">
        <w:tc>
          <w:tcPr>
            <w:tcW w:w="1980" w:type="dxa"/>
          </w:tcPr>
          <w:p w:rsidR="00D856C9" w:rsidRDefault="00D856C9" w:rsidP="00D856C9">
            <w:pPr>
              <w:pStyle w:val="a1"/>
            </w:pPr>
            <w:r>
              <w:t>Sharp</w:t>
            </w:r>
          </w:p>
        </w:tc>
        <w:tc>
          <w:tcPr>
            <w:tcW w:w="7082" w:type="dxa"/>
          </w:tcPr>
          <w:p w:rsidR="00D856C9" w:rsidRDefault="00D856C9" w:rsidP="00D856C9">
            <w:pPr>
              <w:pStyle w:val="a1"/>
            </w:pPr>
            <w:r>
              <w:t>Generally, outside of a purely scheduling based approach, probably the only way to achieve a non-indication based approach would be to have blind detection via different numerologies of eMBB and URLLC (although it can be argued that too is a form of indication), or similar approach.  However, this should be reviewed by RAN4 to assess the feasibility and impact on performance due to INI.</w:t>
            </w:r>
          </w:p>
          <w:p w:rsidR="00D856C9" w:rsidRDefault="00D856C9" w:rsidP="00D856C9">
            <w:pPr>
              <w:pStyle w:val="a1"/>
            </w:pPr>
            <w:r>
              <w:lastRenderedPageBreak/>
              <w:t xml:space="preserve">There would still need to be in Sharp's view, definitions of regions where eMBB resources may be used by URLLC transmission. They would be </w:t>
            </w:r>
            <w:r w:rsidRPr="00A551F7">
              <w:rPr>
                <w:b/>
                <w:i/>
              </w:rPr>
              <w:t>indicated</w:t>
            </w:r>
            <w:r>
              <w:t xml:space="preserve"> via RRC signaling/configuration.  </w:t>
            </w:r>
          </w:p>
        </w:tc>
      </w:tr>
      <w:tr w:rsidR="00336503" w:rsidTr="00A638E9">
        <w:tc>
          <w:tcPr>
            <w:tcW w:w="1980" w:type="dxa"/>
          </w:tcPr>
          <w:p w:rsidR="00336503" w:rsidRDefault="00336503" w:rsidP="00D856C9">
            <w:pPr>
              <w:pStyle w:val="a1"/>
            </w:pPr>
            <w:r>
              <w:lastRenderedPageBreak/>
              <w:t>Nokia, ASB</w:t>
            </w:r>
          </w:p>
        </w:tc>
        <w:tc>
          <w:tcPr>
            <w:tcW w:w="7082" w:type="dxa"/>
          </w:tcPr>
          <w:p w:rsidR="00336503" w:rsidRDefault="00336503" w:rsidP="00336503">
            <w:pPr>
              <w:pStyle w:val="a1"/>
            </w:pPr>
            <w:r>
              <w:t>For non-indication based, it becomes purely eNB implementation, so it is up to the eNB on how to handle the punctured/preempted eMBB transmission. Potentially there are two ways:</w:t>
            </w:r>
          </w:p>
          <w:p w:rsidR="00336503" w:rsidRDefault="00336503" w:rsidP="00336503">
            <w:pPr>
              <w:pStyle w:val="a1"/>
              <w:numPr>
                <w:ilvl w:val="0"/>
                <w:numId w:val="29"/>
              </w:numPr>
            </w:pPr>
            <w:r>
              <w:t>The eNB continues HARQ retransmission for eMBB and relies on HARQ combining to correct the eMBB packet.</w:t>
            </w:r>
          </w:p>
          <w:p w:rsidR="00336503" w:rsidRDefault="00336503" w:rsidP="00336503">
            <w:pPr>
              <w:pStyle w:val="a1"/>
              <w:numPr>
                <w:ilvl w:val="0"/>
                <w:numId w:val="29"/>
              </w:numPr>
            </w:pPr>
            <w:r>
              <w:t>The eNB schedules a new HARQ transmission for the punctured/preempted eMBB packet. In this case, the eMBB UE would discard the previous unsuccessful packet and start the new decoding procedure.</w:t>
            </w:r>
          </w:p>
          <w:p w:rsidR="00336503" w:rsidRDefault="00336503" w:rsidP="00336503">
            <w:pPr>
              <w:pStyle w:val="a1"/>
            </w:pPr>
            <w:r>
              <w:t>There is no change in UE behavior. The operation is transparent to the UE.</w:t>
            </w:r>
          </w:p>
          <w:p w:rsidR="00336503" w:rsidRDefault="00336503" w:rsidP="00336503">
            <w:pPr>
              <w:pStyle w:val="a1"/>
            </w:pPr>
            <w:r>
              <w:t>The bottom line is that this approach does not have any specification impact.</w:t>
            </w:r>
          </w:p>
        </w:tc>
      </w:tr>
      <w:tr w:rsidR="00830BE8" w:rsidRPr="00CD04F6" w:rsidTr="00830BE8">
        <w:tc>
          <w:tcPr>
            <w:tcW w:w="1980" w:type="dxa"/>
          </w:tcPr>
          <w:p w:rsidR="00830BE8" w:rsidRDefault="00830BE8" w:rsidP="00A638E9">
            <w:pPr>
              <w:pStyle w:val="a1"/>
            </w:pPr>
            <w:r>
              <w:t>Qualcomm</w:t>
            </w:r>
          </w:p>
        </w:tc>
        <w:tc>
          <w:tcPr>
            <w:tcW w:w="7082" w:type="dxa"/>
          </w:tcPr>
          <w:p w:rsidR="00830BE8" w:rsidRDefault="00830BE8" w:rsidP="00A638E9">
            <w:pPr>
              <w:pStyle w:val="a1"/>
            </w:pPr>
            <w:r>
              <w:t>Both indication and non-indication approach should be supported in NR. The non-indication approach could result to significantly lower overhead and simplified operation. Several methods can be employed to improve the eMBB performance and handle efficiently the undesired effects of preemption, such as outer-code or CB-level retransmission. For DL, it is shown by quite a few companies, eMBB may be able to handle the URLLC multiplexing even w/o indication.</w:t>
            </w:r>
          </w:p>
          <w:p w:rsidR="00830BE8" w:rsidRDefault="00830BE8" w:rsidP="00A638E9">
            <w:pPr>
              <w:pStyle w:val="a1"/>
              <w:numPr>
                <w:ilvl w:val="0"/>
                <w:numId w:val="19"/>
              </w:numPr>
              <w:ind w:left="400"/>
              <w:rPr>
                <w:rFonts w:eastAsia="맑은 고딕"/>
                <w:lang w:eastAsia="ko-KR"/>
              </w:rPr>
            </w:pPr>
            <w:r>
              <w:rPr>
                <w:rFonts w:eastAsia="맑은 고딕"/>
                <w:lang w:eastAsia="ko-KR"/>
              </w:rPr>
              <w:t>What is gNB-associated operation?</w:t>
            </w:r>
          </w:p>
          <w:p w:rsidR="00830BE8" w:rsidRDefault="00830BE8" w:rsidP="00A638E9">
            <w:pPr>
              <w:pStyle w:val="a1"/>
              <w:ind w:left="320"/>
              <w:rPr>
                <w:rFonts w:eastAsia="맑은 고딕"/>
                <w:lang w:eastAsia="ko-KR"/>
              </w:rPr>
            </w:pPr>
            <w:r>
              <w:rPr>
                <w:rFonts w:eastAsia="맑은 고딕"/>
                <w:lang w:eastAsia="ko-KR"/>
              </w:rPr>
              <w:t xml:space="preserve">For CB-level HARQ retransmission, the gNB will retransmit the CBs that were impacted based on the feedback from the UE. </w:t>
            </w:r>
          </w:p>
          <w:p w:rsidR="00830BE8" w:rsidRDefault="00830BE8" w:rsidP="00A638E9">
            <w:pPr>
              <w:pStyle w:val="a1"/>
              <w:ind w:left="320"/>
              <w:rPr>
                <w:rFonts w:eastAsia="맑은 고딕"/>
                <w:lang w:eastAsia="ko-KR"/>
              </w:rPr>
            </w:pPr>
            <w:r>
              <w:rPr>
                <w:rFonts w:eastAsia="맑은 고딕"/>
                <w:lang w:eastAsia="ko-KR"/>
              </w:rPr>
              <w:t>For outer code, the gNB could perform additional parity encoding at the codeblock level, and transmit in the same slot and/or retransmit additional parity CBs in the retransmission slot</w:t>
            </w:r>
          </w:p>
          <w:p w:rsidR="00830BE8" w:rsidRDefault="00830BE8" w:rsidP="00A638E9">
            <w:pPr>
              <w:pStyle w:val="a1"/>
              <w:numPr>
                <w:ilvl w:val="0"/>
                <w:numId w:val="19"/>
              </w:numPr>
              <w:ind w:left="400"/>
              <w:rPr>
                <w:rFonts w:eastAsia="맑은 고딕"/>
                <w:lang w:eastAsia="ko-KR"/>
              </w:rPr>
            </w:pPr>
            <w:r>
              <w:rPr>
                <w:rFonts w:eastAsia="맑은 고딕"/>
                <w:lang w:eastAsia="ko-KR"/>
              </w:rPr>
              <w:t>What is UE-associated operation?</w:t>
            </w:r>
          </w:p>
          <w:p w:rsidR="00830BE8" w:rsidRPr="00CD04F6" w:rsidRDefault="00830BE8" w:rsidP="00A638E9">
            <w:pPr>
              <w:pStyle w:val="a1"/>
              <w:ind w:left="320"/>
              <w:rPr>
                <w:rFonts w:eastAsia="맑은 고딕"/>
                <w:lang w:eastAsia="ko-KR"/>
              </w:rPr>
            </w:pPr>
            <w:r>
              <w:rPr>
                <w:rFonts w:eastAsia="맑은 고딕"/>
                <w:lang w:eastAsia="ko-KR"/>
              </w:rPr>
              <w:t>The UE identifies the CBs that were impacted, and either recover it using the additional parities at the codeblock level, or requests a retransmission and try to recover these CBs in the upcoming slots.</w:t>
            </w:r>
          </w:p>
        </w:tc>
      </w:tr>
      <w:tr w:rsidR="009A2D2F" w:rsidRPr="00CD04F6" w:rsidTr="00830BE8">
        <w:tc>
          <w:tcPr>
            <w:tcW w:w="1980" w:type="dxa"/>
          </w:tcPr>
          <w:p w:rsidR="009A2D2F" w:rsidRDefault="009A2D2F" w:rsidP="009A2D2F">
            <w:pPr>
              <w:pStyle w:val="a1"/>
            </w:pPr>
            <w:r>
              <w:t>MTK</w:t>
            </w:r>
          </w:p>
        </w:tc>
        <w:tc>
          <w:tcPr>
            <w:tcW w:w="7082" w:type="dxa"/>
          </w:tcPr>
          <w:p w:rsidR="009A2D2F" w:rsidRDefault="009A2D2F" w:rsidP="009A2D2F">
            <w:pPr>
              <w:pStyle w:val="a1"/>
            </w:pPr>
            <w:r>
              <w:t>The total absence of indication would lead to eMBB system efficiency loss (re-transmission overhead) and potential performance loss of the HARQ combining at the UE.</w:t>
            </w:r>
          </w:p>
        </w:tc>
      </w:tr>
      <w:tr w:rsidR="00987A0F" w:rsidRPr="00CD04F6" w:rsidTr="00830BE8">
        <w:tc>
          <w:tcPr>
            <w:tcW w:w="1980" w:type="dxa"/>
          </w:tcPr>
          <w:p w:rsidR="00987A0F" w:rsidRDefault="00987A0F" w:rsidP="00987A0F">
            <w:pPr>
              <w:pStyle w:val="a1"/>
            </w:pPr>
            <w:r>
              <w:t>Intel</w:t>
            </w:r>
          </w:p>
        </w:tc>
        <w:tc>
          <w:tcPr>
            <w:tcW w:w="7082" w:type="dxa"/>
          </w:tcPr>
          <w:p w:rsidR="00987A0F" w:rsidRDefault="00987A0F" w:rsidP="00987A0F">
            <w:pPr>
              <w:pStyle w:val="a1"/>
              <w:rPr>
                <w:rFonts w:eastAsia="맑은 고딕"/>
                <w:lang w:eastAsia="ko-KR"/>
              </w:rPr>
            </w:pPr>
            <w:r>
              <w:rPr>
                <w:rFonts w:eastAsia="맑은 고딕"/>
                <w:lang w:eastAsia="ko-KR"/>
              </w:rPr>
              <w:t>In some scenarios, when the URLLC traffic load is low, there may be no additional mechanism needed to handle preemption events. In this case the following behavior is assumed:</w:t>
            </w:r>
          </w:p>
          <w:p w:rsidR="00987A0F" w:rsidRDefault="00987A0F" w:rsidP="00987A0F">
            <w:pPr>
              <w:pStyle w:val="a1"/>
              <w:numPr>
                <w:ilvl w:val="0"/>
                <w:numId w:val="19"/>
              </w:numPr>
              <w:ind w:left="317" w:hanging="283"/>
              <w:rPr>
                <w:rFonts w:eastAsia="맑은 고딕"/>
                <w:lang w:eastAsia="ko-KR"/>
              </w:rPr>
            </w:pPr>
            <w:r>
              <w:rPr>
                <w:rFonts w:eastAsia="맑은 고딕" w:hint="eastAsia"/>
                <w:lang w:eastAsia="ko-KR"/>
              </w:rPr>
              <w:t>What is gNB-associated operation?</w:t>
            </w:r>
          </w:p>
          <w:p w:rsidR="00987A0F" w:rsidRPr="005A7E8B" w:rsidRDefault="00987A0F" w:rsidP="00987A0F">
            <w:pPr>
              <w:pStyle w:val="a1"/>
              <w:ind w:left="317"/>
              <w:rPr>
                <w:rFonts w:eastAsia="맑은 고딕"/>
                <w:lang w:eastAsia="ko-KR"/>
              </w:rPr>
            </w:pPr>
            <w:r w:rsidRPr="005A7E8B">
              <w:rPr>
                <w:rFonts w:eastAsia="맑은 고딕"/>
                <w:lang w:eastAsia="ko-KR"/>
              </w:rPr>
              <w:t xml:space="preserve">gNB may re-schedule the corrupted </w:t>
            </w:r>
            <w:r>
              <w:rPr>
                <w:rFonts w:eastAsia="맑은 고딕"/>
                <w:lang w:eastAsia="ko-KR"/>
              </w:rPr>
              <w:t>transmissions</w:t>
            </w:r>
            <w:r w:rsidRPr="005A7E8B">
              <w:rPr>
                <w:rFonts w:eastAsia="맑은 고딕"/>
                <w:lang w:eastAsia="ko-KR"/>
              </w:rPr>
              <w:t xml:space="preserve"> right in the next slot assuming this is a new </w:t>
            </w:r>
            <w:r>
              <w:rPr>
                <w:rFonts w:eastAsia="맑은 고딕"/>
                <w:lang w:eastAsia="ko-KR"/>
              </w:rPr>
              <w:t>transmissions</w:t>
            </w:r>
            <w:r w:rsidRPr="005A7E8B">
              <w:rPr>
                <w:rFonts w:eastAsia="맑은 고딕"/>
                <w:lang w:eastAsia="ko-KR"/>
              </w:rPr>
              <w:t xml:space="preserve"> (new </w:t>
            </w:r>
            <w:r>
              <w:rPr>
                <w:rFonts w:eastAsia="맑은 고딕"/>
                <w:lang w:eastAsia="ko-KR"/>
              </w:rPr>
              <w:t xml:space="preserve">MAC </w:t>
            </w:r>
            <w:r w:rsidRPr="005A7E8B">
              <w:rPr>
                <w:rFonts w:eastAsia="맑은 고딕"/>
                <w:lang w:eastAsia="ko-KR"/>
              </w:rPr>
              <w:t xml:space="preserve">PDU). In case the corrupted slot </w:t>
            </w:r>
            <w:r>
              <w:rPr>
                <w:rFonts w:eastAsia="맑은 고딕"/>
                <w:lang w:eastAsia="ko-KR"/>
              </w:rPr>
              <w:t>carries</w:t>
            </w:r>
            <w:r w:rsidRPr="005A7E8B">
              <w:rPr>
                <w:rFonts w:eastAsia="맑은 고딕"/>
                <w:lang w:eastAsia="ko-KR"/>
              </w:rPr>
              <w:t xml:space="preserve"> a retransmission, then the combining operation may fail and trigger an RLC ARQ retransmission, which is considered as a rare event.</w:t>
            </w:r>
          </w:p>
          <w:p w:rsidR="00987A0F" w:rsidRDefault="00987A0F" w:rsidP="00987A0F">
            <w:pPr>
              <w:pStyle w:val="a1"/>
              <w:numPr>
                <w:ilvl w:val="0"/>
                <w:numId w:val="19"/>
              </w:numPr>
              <w:ind w:left="317" w:hanging="283"/>
              <w:rPr>
                <w:rFonts w:eastAsia="맑은 고딕"/>
                <w:lang w:eastAsia="ko-KR"/>
              </w:rPr>
            </w:pPr>
            <w:r>
              <w:rPr>
                <w:rFonts w:eastAsia="맑은 고딕" w:hint="eastAsia"/>
                <w:lang w:eastAsia="ko-KR"/>
              </w:rPr>
              <w:t>What is UE-associated operation?</w:t>
            </w:r>
          </w:p>
          <w:p w:rsidR="00987A0F" w:rsidRPr="005A7E8B" w:rsidRDefault="00987A0F" w:rsidP="00987A0F">
            <w:pPr>
              <w:pStyle w:val="a1"/>
              <w:ind w:left="317"/>
              <w:rPr>
                <w:rFonts w:eastAsia="맑은 고딕"/>
                <w:lang w:eastAsia="ko-KR"/>
              </w:rPr>
            </w:pPr>
            <w:r>
              <w:rPr>
                <w:rFonts w:eastAsia="맑은 고딕"/>
                <w:lang w:eastAsia="ko-KR"/>
              </w:rPr>
              <w:t xml:space="preserve">In this case, a </w:t>
            </w:r>
            <w:r w:rsidRPr="005A7E8B">
              <w:rPr>
                <w:rFonts w:eastAsia="맑은 고딕"/>
                <w:lang w:eastAsia="ko-KR"/>
              </w:rPr>
              <w:t xml:space="preserve">UE follows usual eMBB </w:t>
            </w:r>
            <w:r>
              <w:rPr>
                <w:rFonts w:eastAsia="맑은 고딕"/>
                <w:lang w:eastAsia="ko-KR"/>
              </w:rPr>
              <w:t>operation without any special handling of URLLC preemption events</w:t>
            </w:r>
            <w:r w:rsidRPr="005A7E8B">
              <w:rPr>
                <w:rFonts w:eastAsia="맑은 고딕"/>
                <w:lang w:eastAsia="ko-KR"/>
              </w:rPr>
              <w:t>.</w:t>
            </w:r>
          </w:p>
          <w:p w:rsidR="00987A0F" w:rsidRDefault="00987A0F" w:rsidP="00987A0F">
            <w:pPr>
              <w:pStyle w:val="a1"/>
            </w:pPr>
            <w:r>
              <w:t>Alternatively, it may be further considered whether eMBB UEs can blindly detect the preemption using DM-RS signals. It may be feasible under certain assumption on DM</w:t>
            </w:r>
            <w:r w:rsidR="002E6FDE">
              <w:t>-</w:t>
            </w:r>
            <w:r>
              <w:t>RS design.</w:t>
            </w:r>
          </w:p>
        </w:tc>
      </w:tr>
      <w:tr w:rsidR="00457B0F" w:rsidTr="00F60202">
        <w:tc>
          <w:tcPr>
            <w:tcW w:w="1980" w:type="dxa"/>
          </w:tcPr>
          <w:p w:rsidR="00457B0F" w:rsidRDefault="00457B0F" w:rsidP="00F60202">
            <w:pPr>
              <w:pStyle w:val="a1"/>
              <w:rPr>
                <w:lang w:eastAsia="ja-JP"/>
              </w:rPr>
            </w:pPr>
            <w:r>
              <w:rPr>
                <w:lang w:eastAsia="ja-JP"/>
              </w:rPr>
              <w:t>NTT DOCOMO</w:t>
            </w:r>
          </w:p>
        </w:tc>
        <w:tc>
          <w:tcPr>
            <w:tcW w:w="7082" w:type="dxa"/>
          </w:tcPr>
          <w:p w:rsidR="00457B0F" w:rsidRDefault="00457B0F" w:rsidP="00F60202">
            <w:pPr>
              <w:pStyle w:val="a1"/>
              <w:rPr>
                <w:lang w:eastAsia="ja-JP"/>
              </w:rPr>
            </w:pPr>
            <w:r>
              <w:rPr>
                <w:lang w:eastAsia="ja-JP"/>
              </w:rPr>
              <w:t xml:space="preserve">Non-indication approach which requires significant increase in the eMBB UE complexity or additional overhead for eMBB should be avoided. </w:t>
            </w:r>
          </w:p>
        </w:tc>
      </w:tr>
      <w:tr w:rsidR="00F90C46" w:rsidRPr="00CD04F6" w:rsidTr="00F60202">
        <w:tc>
          <w:tcPr>
            <w:tcW w:w="1980" w:type="dxa"/>
          </w:tcPr>
          <w:p w:rsidR="00F90C46" w:rsidRDefault="00F90C46" w:rsidP="00F60202">
            <w:pPr>
              <w:pStyle w:val="a1"/>
            </w:pPr>
            <w:r>
              <w:t>CMCC</w:t>
            </w:r>
          </w:p>
        </w:tc>
        <w:tc>
          <w:tcPr>
            <w:tcW w:w="7082" w:type="dxa"/>
          </w:tcPr>
          <w:p w:rsidR="00F90C46" w:rsidRPr="006E7B58" w:rsidRDefault="00F90C46" w:rsidP="00F60202">
            <w:pPr>
              <w:pStyle w:val="a1"/>
              <w:rPr>
                <w:rFonts w:eastAsia="맑은 고딕"/>
                <w:lang w:eastAsia="ko-KR"/>
              </w:rPr>
            </w:pPr>
            <w:r>
              <w:rPr>
                <w:rFonts w:eastAsiaTheme="minorEastAsia"/>
                <w:lang w:eastAsia="zh-CN"/>
              </w:rPr>
              <w:t>From our perspective, the design of i</w:t>
            </w:r>
            <w:r>
              <w:rPr>
                <w:rFonts w:eastAsiaTheme="minorEastAsia" w:hint="eastAsia"/>
                <w:lang w:eastAsia="zh-CN"/>
              </w:rPr>
              <w:t xml:space="preserve">ndication </w:t>
            </w:r>
            <w:r>
              <w:rPr>
                <w:rFonts w:eastAsiaTheme="minorEastAsia"/>
                <w:lang w:eastAsia="zh-CN"/>
              </w:rPr>
              <w:t xml:space="preserve">is necessary to reduce the impact of preemption on eMBB UEs.  But resources of transmitting indication information can </w:t>
            </w:r>
            <w:r>
              <w:rPr>
                <w:rFonts w:eastAsiaTheme="minorEastAsia"/>
                <w:lang w:eastAsia="zh-CN"/>
              </w:rPr>
              <w:lastRenderedPageBreak/>
              <w:t xml:space="preserve">be flexible, e.g., if no </w:t>
            </w:r>
            <w:r>
              <w:rPr>
                <w:rFonts w:eastAsia="맑은 고딕"/>
                <w:lang w:eastAsia="ko-KR"/>
              </w:rPr>
              <w:t xml:space="preserve">preemption happens, the indication information can be omitted. </w:t>
            </w:r>
          </w:p>
        </w:tc>
      </w:tr>
      <w:tr w:rsidR="006E6DA3" w:rsidRPr="00CD04F6" w:rsidTr="00F60202">
        <w:tc>
          <w:tcPr>
            <w:tcW w:w="1980" w:type="dxa"/>
          </w:tcPr>
          <w:p w:rsidR="006E6DA3" w:rsidRPr="006E6DA3" w:rsidRDefault="009D3B62" w:rsidP="00F60202">
            <w:pPr>
              <w:pStyle w:val="a1"/>
              <w:rPr>
                <w:rFonts w:eastAsiaTheme="minorEastAsia"/>
                <w:lang w:eastAsia="zh-CN"/>
              </w:rPr>
            </w:pPr>
            <w:r>
              <w:rPr>
                <w:rFonts w:eastAsiaTheme="minorEastAsia" w:hint="eastAsia"/>
                <w:lang w:eastAsia="zh-CN"/>
              </w:rPr>
              <w:lastRenderedPageBreak/>
              <w:t>V</w:t>
            </w:r>
            <w:r w:rsidR="006E6DA3">
              <w:rPr>
                <w:rFonts w:eastAsiaTheme="minorEastAsia" w:hint="eastAsia"/>
                <w:lang w:eastAsia="zh-CN"/>
              </w:rPr>
              <w:t>ivo</w:t>
            </w:r>
          </w:p>
        </w:tc>
        <w:tc>
          <w:tcPr>
            <w:tcW w:w="7082" w:type="dxa"/>
          </w:tcPr>
          <w:p w:rsidR="006E6DA3" w:rsidRPr="006E6DA3" w:rsidRDefault="006E6DA3" w:rsidP="006E6DA3">
            <w:pPr>
              <w:rPr>
                <w:rFonts w:eastAsiaTheme="minorEastAsia"/>
                <w:lang w:eastAsia="zh-CN"/>
              </w:rPr>
            </w:pPr>
            <w:r>
              <w:rPr>
                <w:rFonts w:hint="eastAsia"/>
              </w:rPr>
              <w:t>N</w:t>
            </w:r>
            <w:r w:rsidRPr="00CE205D">
              <w:rPr>
                <w:rFonts w:hint="eastAsia"/>
              </w:rPr>
              <w:t xml:space="preserve">on-indication based scheduling can </w:t>
            </w:r>
            <w:r>
              <w:rPr>
                <w:rFonts w:hint="eastAsia"/>
              </w:rPr>
              <w:t xml:space="preserve">bring more </w:t>
            </w:r>
            <w:r>
              <w:t>blind decod</w:t>
            </w:r>
            <w:r>
              <w:rPr>
                <w:rFonts w:hint="eastAsia"/>
              </w:rPr>
              <w:t>ing</w:t>
            </w:r>
            <w:r w:rsidRPr="00CE205D">
              <w:rPr>
                <w:rFonts w:hint="eastAsia"/>
              </w:rPr>
              <w:t xml:space="preserve"> </w:t>
            </w:r>
            <w:r>
              <w:rPr>
                <w:rFonts w:hint="eastAsia"/>
              </w:rPr>
              <w:t xml:space="preserve">assumptions at UE side for the </w:t>
            </w:r>
            <w:r>
              <w:t>potential</w:t>
            </w:r>
            <w:r>
              <w:rPr>
                <w:rFonts w:hint="eastAsia"/>
              </w:rPr>
              <w:t xml:space="preserve"> URLLC transmission positions, which increases UE decoding complexity.</w:t>
            </w:r>
            <w:r w:rsidRPr="00CE205D">
              <w:rPr>
                <w:rFonts w:hint="eastAsia"/>
              </w:rPr>
              <w:t xml:space="preserve"> </w:t>
            </w:r>
          </w:p>
        </w:tc>
      </w:tr>
      <w:tr w:rsidR="000F18B3" w:rsidRPr="00CD04F6" w:rsidTr="00F60202">
        <w:tc>
          <w:tcPr>
            <w:tcW w:w="1980" w:type="dxa"/>
          </w:tcPr>
          <w:p w:rsidR="000F18B3" w:rsidRDefault="000F18B3" w:rsidP="00F60202">
            <w:pPr>
              <w:pStyle w:val="a1"/>
              <w:rPr>
                <w:rFonts w:eastAsia="맑은 고딕"/>
                <w:lang w:eastAsia="ko-KR"/>
              </w:rPr>
            </w:pPr>
            <w:r>
              <w:rPr>
                <w:rFonts w:eastAsia="맑은 고딕" w:hint="eastAsia"/>
                <w:lang w:eastAsia="ko-KR"/>
              </w:rPr>
              <w:t>LG</w:t>
            </w:r>
          </w:p>
          <w:p w:rsidR="000F18B3" w:rsidRPr="000F18B3" w:rsidRDefault="000F18B3" w:rsidP="00F60202">
            <w:pPr>
              <w:pStyle w:val="a1"/>
              <w:rPr>
                <w:rFonts w:eastAsia="맑은 고딕"/>
                <w:lang w:eastAsia="ko-KR"/>
              </w:rPr>
            </w:pPr>
          </w:p>
        </w:tc>
        <w:tc>
          <w:tcPr>
            <w:tcW w:w="7082" w:type="dxa"/>
          </w:tcPr>
          <w:p w:rsidR="000F18B3" w:rsidRDefault="000F18B3" w:rsidP="000F18B3">
            <w:pPr>
              <w:pStyle w:val="a1"/>
              <w:rPr>
                <w:rFonts w:eastAsia="맑은 고딕"/>
                <w:lang w:eastAsia="ko-KR"/>
              </w:rPr>
            </w:pPr>
            <w:r>
              <w:rPr>
                <w:rFonts w:eastAsia="맑은 고딕" w:hint="eastAsia"/>
                <w:lang w:eastAsia="ko-KR"/>
              </w:rPr>
              <w:t xml:space="preserve">Including implicit indication mechanism, we consider CB-level retransmission, CB-interleaving, and mini-slot based scheduling for non-indication approaches. </w:t>
            </w:r>
            <w:r>
              <w:rPr>
                <w:rFonts w:eastAsia="맑은 고딕"/>
                <w:lang w:eastAsia="ko-KR"/>
              </w:rPr>
              <w:t xml:space="preserve">Non-indication approaches may be still necessary even if indication is used to handle inter-cell interference between eMBB and URLLC, and also enhance the performance for eMBB/URLLC in the same cell. </w:t>
            </w:r>
          </w:p>
          <w:p w:rsidR="000F18B3" w:rsidRDefault="000F18B3" w:rsidP="000F18B3">
            <w:pPr>
              <w:pStyle w:val="a1"/>
              <w:numPr>
                <w:ilvl w:val="0"/>
                <w:numId w:val="19"/>
              </w:numPr>
              <w:ind w:left="317" w:hanging="283"/>
              <w:rPr>
                <w:rFonts w:eastAsia="맑은 고딕"/>
                <w:lang w:eastAsia="ko-KR"/>
              </w:rPr>
            </w:pPr>
            <w:r>
              <w:rPr>
                <w:rFonts w:eastAsia="맑은 고딕" w:hint="eastAsia"/>
                <w:lang w:eastAsia="ko-KR"/>
              </w:rPr>
              <w:t>What is gNB-associated operation?</w:t>
            </w:r>
          </w:p>
          <w:p w:rsidR="000F18B3" w:rsidRPr="005A7E8B" w:rsidRDefault="000F18B3" w:rsidP="000F18B3">
            <w:pPr>
              <w:pStyle w:val="a1"/>
              <w:ind w:left="317"/>
              <w:rPr>
                <w:rFonts w:eastAsia="맑은 고딕"/>
                <w:lang w:eastAsia="ko-KR"/>
              </w:rPr>
            </w:pPr>
            <w:r>
              <w:rPr>
                <w:rFonts w:eastAsia="맑은 고딕"/>
                <w:lang w:eastAsia="ko-KR"/>
              </w:rPr>
              <w:t xml:space="preserve">In case eMBB and URLLC can multiplex and URLLC can puncture eMBB data, eMBB data mapping pattern can be changed (e.g., time first and frequency second or CB-interleaving). </w:t>
            </w:r>
            <w:r w:rsidR="00331DA0">
              <w:rPr>
                <w:rFonts w:eastAsia="맑은 고딕"/>
                <w:lang w:eastAsia="ko-KR"/>
              </w:rPr>
              <w:t xml:space="preserve">When CB-level retransmission is used, instead of TB retransmission, the affected CB-level retransmissions can be considered where the feedback (ACK-NACK) can be also CB-level.  </w:t>
            </w:r>
          </w:p>
          <w:p w:rsidR="000F18B3" w:rsidRDefault="000F18B3" w:rsidP="000F18B3">
            <w:pPr>
              <w:pStyle w:val="a1"/>
              <w:numPr>
                <w:ilvl w:val="0"/>
                <w:numId w:val="19"/>
              </w:numPr>
              <w:ind w:left="317" w:hanging="283"/>
              <w:rPr>
                <w:rFonts w:eastAsia="맑은 고딕"/>
                <w:lang w:eastAsia="ko-KR"/>
              </w:rPr>
            </w:pPr>
            <w:r>
              <w:rPr>
                <w:rFonts w:eastAsia="맑은 고딕" w:hint="eastAsia"/>
                <w:lang w:eastAsia="ko-KR"/>
              </w:rPr>
              <w:t>What is UE-associated operation?</w:t>
            </w:r>
          </w:p>
          <w:p w:rsidR="00331DA0" w:rsidRDefault="00331DA0" w:rsidP="00331DA0">
            <w:pPr>
              <w:pStyle w:val="a1"/>
              <w:ind w:left="317"/>
              <w:rPr>
                <w:rFonts w:eastAsia="맑은 고딕"/>
                <w:lang w:eastAsia="ko-KR"/>
              </w:rPr>
            </w:pPr>
            <w:r>
              <w:rPr>
                <w:rFonts w:eastAsia="맑은 고딕"/>
                <w:lang w:eastAsia="ko-KR"/>
              </w:rPr>
              <w:t xml:space="preserve">In case CB-level retransmission is used, feedback may be per CB instead of per TB. </w:t>
            </w:r>
          </w:p>
          <w:p w:rsidR="000F18B3" w:rsidRDefault="000F18B3" w:rsidP="006E6DA3"/>
        </w:tc>
      </w:tr>
      <w:tr w:rsidR="00C97DCA" w:rsidRPr="00CD04F6" w:rsidTr="00F60202">
        <w:tc>
          <w:tcPr>
            <w:tcW w:w="1980" w:type="dxa"/>
          </w:tcPr>
          <w:p w:rsidR="00C97DCA" w:rsidRDefault="00C97DCA" w:rsidP="00F60202">
            <w:pPr>
              <w:pStyle w:val="a1"/>
              <w:rPr>
                <w:rFonts w:eastAsia="맑은 고딕"/>
                <w:lang w:eastAsia="ko-KR"/>
              </w:rPr>
            </w:pPr>
            <w:r>
              <w:rPr>
                <w:rFonts w:eastAsia="맑은 고딕"/>
                <w:lang w:eastAsia="ko-KR"/>
              </w:rPr>
              <w:t>Ericsson</w:t>
            </w:r>
          </w:p>
        </w:tc>
        <w:tc>
          <w:tcPr>
            <w:tcW w:w="7082" w:type="dxa"/>
          </w:tcPr>
          <w:p w:rsidR="00C97DCA" w:rsidRDefault="00C97DCA" w:rsidP="000F18B3">
            <w:pPr>
              <w:pStyle w:val="a1"/>
              <w:rPr>
                <w:rFonts w:eastAsia="맑은 고딕"/>
                <w:lang w:eastAsia="ko-KR"/>
              </w:rPr>
            </w:pPr>
            <w:r>
              <w:rPr>
                <w:rFonts w:eastAsia="맑은 고딕"/>
                <w:lang w:eastAsia="ko-KR"/>
              </w:rPr>
              <w:t>Non-indicative approach, in our understanding, could rely on the normal hybrid-ARQ operation. If an ongoing slot-based transmission (e.g. eMBB) is preempted by a mini-slot (e.g. URLLC) and thereby looses some OFDM symbols, hybrid-ARQ retransmissions can take care of this. In particular, if per-CB hybrid-ARQ is used, the resolution is finer and only parts of the data transmitted in the slot may need retransmission.</w:t>
            </w:r>
          </w:p>
        </w:tc>
      </w:tr>
    </w:tbl>
    <w:p w:rsidR="0048093F" w:rsidRPr="004F47FA" w:rsidRDefault="0048093F" w:rsidP="0048093F">
      <w:pPr>
        <w:pStyle w:val="a1"/>
        <w:rPr>
          <w:rFonts w:eastAsia="맑은 고딕"/>
          <w:lang w:eastAsia="ko-KR"/>
        </w:rPr>
      </w:pPr>
    </w:p>
    <w:p w:rsidR="00286B6D" w:rsidRDefault="00392C8D" w:rsidP="00BB2430">
      <w:pPr>
        <w:pStyle w:val="1"/>
        <w:spacing w:before="180"/>
        <w:ind w:left="562" w:hanging="562"/>
        <w:rPr>
          <w:rFonts w:eastAsia="맑은 고딕"/>
          <w:lang w:eastAsia="ko-KR"/>
        </w:rPr>
      </w:pPr>
      <w:r w:rsidRPr="00392C8D">
        <w:t>Scheduling-based approaches</w:t>
      </w:r>
    </w:p>
    <w:p w:rsidR="00121100" w:rsidRPr="00121100" w:rsidRDefault="00121100" w:rsidP="00121100">
      <w:pPr>
        <w:pStyle w:val="a1"/>
        <w:rPr>
          <w:rFonts w:eastAsia="맑은 고딕"/>
          <w:lang w:eastAsia="ko-KR"/>
        </w:rPr>
      </w:pPr>
      <w:r>
        <w:rPr>
          <w:rFonts w:eastAsia="맑은 고딕" w:hint="eastAsia"/>
          <w:lang w:eastAsia="ko-KR"/>
        </w:rPr>
        <w:t>According to</w:t>
      </w:r>
      <w:r w:rsidR="000A6965">
        <w:rPr>
          <w:rFonts w:eastAsia="맑은 고딕" w:hint="eastAsia"/>
          <w:lang w:eastAsia="ko-KR"/>
        </w:rPr>
        <w:t xml:space="preserve"> previous agreements</w:t>
      </w:r>
      <w:r>
        <w:rPr>
          <w:rFonts w:eastAsia="맑은 고딕" w:hint="eastAsia"/>
          <w:lang w:eastAsia="ko-KR"/>
        </w:rPr>
        <w:t xml:space="preserve">, scheduling-based approach means that </w:t>
      </w:r>
      <w:r w:rsidRPr="00F07046">
        <w:rPr>
          <w:lang w:eastAsia="ja-JP"/>
        </w:rPr>
        <w:t xml:space="preserve">URLLC transmission </w:t>
      </w:r>
      <w:r w:rsidRPr="00F07046">
        <w:rPr>
          <w:rFonts w:eastAsia="맑은 고딕" w:hint="eastAsia"/>
          <w:lang w:eastAsia="ko-KR"/>
        </w:rPr>
        <w:t>does not</w:t>
      </w:r>
      <w:r w:rsidRPr="00F07046">
        <w:rPr>
          <w:lang w:eastAsia="ja-JP"/>
        </w:rPr>
        <w:t xml:space="preserve"> occur in</w:t>
      </w:r>
      <w:r w:rsidR="002E6FDE">
        <w:rPr>
          <w:lang w:eastAsia="ja-JP"/>
        </w:rPr>
        <w:t xml:space="preserve"> </w:t>
      </w:r>
      <w:r w:rsidR="00394F93" w:rsidRPr="00F07046">
        <w:rPr>
          <w:rFonts w:eastAsia="맑은 고딕" w:hint="eastAsia"/>
          <w:lang w:eastAsia="ko-KR"/>
        </w:rPr>
        <w:t>the</w:t>
      </w:r>
      <w:r w:rsidRPr="00F07046">
        <w:rPr>
          <w:lang w:eastAsia="ja-JP"/>
        </w:rPr>
        <w:t xml:space="preserve"> resources </w:t>
      </w:r>
      <w:r w:rsidRPr="00F07046">
        <w:rPr>
          <w:rFonts w:hint="eastAsia"/>
          <w:lang w:eastAsia="ja-JP"/>
        </w:rPr>
        <w:t>scheduled</w:t>
      </w:r>
      <w:r w:rsidRPr="00F07046">
        <w:rPr>
          <w:lang w:eastAsia="ja-JP"/>
        </w:rPr>
        <w:t xml:space="preserve"> for ongoing eMBB traffic</w:t>
      </w:r>
      <w:r w:rsidRPr="00F07046">
        <w:rPr>
          <w:rFonts w:eastAsia="맑은 고딕" w:hint="eastAsia"/>
          <w:lang w:eastAsia="ko-KR"/>
        </w:rPr>
        <w:t>.</w:t>
      </w:r>
    </w:p>
    <w:p w:rsidR="006127B2" w:rsidRDefault="006127B2" w:rsidP="006127B2">
      <w:pPr>
        <w:pStyle w:val="a1"/>
        <w:rPr>
          <w:rFonts w:eastAsia="맑은 고딕"/>
          <w:lang w:eastAsia="ko-KR"/>
        </w:rPr>
      </w:pPr>
      <w:r>
        <w:rPr>
          <w:rFonts w:eastAsia="맑은 고딕" w:hint="eastAsia"/>
          <w:lang w:eastAsia="ko-KR"/>
        </w:rPr>
        <w:t xml:space="preserve">Regarding the </w:t>
      </w:r>
      <w:r w:rsidR="00753616">
        <w:rPr>
          <w:rFonts w:eastAsia="맑은 고딕" w:hint="eastAsia"/>
          <w:lang w:eastAsia="ko-KR"/>
        </w:rPr>
        <w:t>s</w:t>
      </w:r>
      <w:r w:rsidR="00753616" w:rsidRPr="00392C8D">
        <w:t>cheduling</w:t>
      </w:r>
      <w:r>
        <w:rPr>
          <w:rFonts w:eastAsia="맑은 고딕" w:hint="eastAsia"/>
          <w:lang w:eastAsia="ko-KR"/>
        </w:rPr>
        <w:t xml:space="preserve">-based </w:t>
      </w:r>
      <w:r w:rsidR="00593C16">
        <w:rPr>
          <w:rFonts w:eastAsia="맑은 고딕" w:hint="eastAsia"/>
          <w:lang w:eastAsia="ko-KR"/>
        </w:rPr>
        <w:t>approaches</w:t>
      </w:r>
      <w:r>
        <w:rPr>
          <w:rFonts w:eastAsia="맑은 고딕" w:hint="eastAsia"/>
          <w:lang w:eastAsia="ko-KR"/>
        </w:rPr>
        <w:t>,</w:t>
      </w:r>
    </w:p>
    <w:p w:rsidR="006127B2" w:rsidRDefault="006127B2" w:rsidP="006127B2">
      <w:pPr>
        <w:pStyle w:val="a7"/>
        <w:numPr>
          <w:ilvl w:val="0"/>
          <w:numId w:val="21"/>
        </w:numPr>
        <w:jc w:val="both"/>
        <w:rPr>
          <w:lang w:eastAsia="ko-KR"/>
        </w:rPr>
      </w:pPr>
      <w:r>
        <w:rPr>
          <w:rFonts w:hint="eastAsia"/>
          <w:lang w:eastAsia="ko-KR"/>
        </w:rPr>
        <w:t>Is it semi-static or dynamic</w:t>
      </w:r>
      <w:r w:rsidR="00292C43">
        <w:rPr>
          <w:rFonts w:hint="eastAsia"/>
          <w:lang w:eastAsia="ko-KR"/>
        </w:rPr>
        <w:t xml:space="preserve"> or </w:t>
      </w:r>
      <w:r w:rsidR="00191169">
        <w:rPr>
          <w:rFonts w:hint="eastAsia"/>
          <w:lang w:eastAsia="ko-KR"/>
        </w:rPr>
        <w:t>combined</w:t>
      </w:r>
      <w:r w:rsidR="00292C43">
        <w:rPr>
          <w:rFonts w:hint="eastAsia"/>
          <w:lang w:eastAsia="ko-KR"/>
        </w:rPr>
        <w:t xml:space="preserve"> operation</w:t>
      </w:r>
      <w:r>
        <w:rPr>
          <w:rFonts w:hint="eastAsia"/>
          <w:lang w:eastAsia="ko-KR"/>
        </w:rPr>
        <w:t>?</w:t>
      </w:r>
    </w:p>
    <w:p w:rsidR="004F47FA" w:rsidRDefault="004F47FA" w:rsidP="00FB724F">
      <w:pPr>
        <w:pStyle w:val="a7"/>
        <w:numPr>
          <w:ilvl w:val="0"/>
          <w:numId w:val="21"/>
        </w:numPr>
        <w:jc w:val="both"/>
        <w:rPr>
          <w:lang w:eastAsia="ko-KR"/>
        </w:rPr>
      </w:pPr>
      <w:r>
        <w:rPr>
          <w:rFonts w:hint="eastAsia"/>
          <w:lang w:eastAsia="ko-KR"/>
        </w:rPr>
        <w:t>Is it TDM, FDM or both?</w:t>
      </w:r>
    </w:p>
    <w:p w:rsidR="004F47FA" w:rsidRPr="004F47FA" w:rsidRDefault="004F47FA" w:rsidP="004F47FA">
      <w:pPr>
        <w:pStyle w:val="a7"/>
        <w:numPr>
          <w:ilvl w:val="0"/>
          <w:numId w:val="21"/>
        </w:numPr>
        <w:jc w:val="both"/>
        <w:rPr>
          <w:lang w:eastAsia="ko-KR"/>
        </w:rPr>
      </w:pPr>
      <w:r>
        <w:rPr>
          <w:rFonts w:hint="eastAsia"/>
          <w:lang w:eastAsia="ko-KR"/>
        </w:rPr>
        <w:t>For URLLC, what is the granularity of scheduled resources in time and frequency domains?</w:t>
      </w:r>
    </w:p>
    <w:p w:rsidR="006127B2" w:rsidRPr="006127B2" w:rsidRDefault="006127B2" w:rsidP="006127B2">
      <w:pPr>
        <w:rPr>
          <w:lang w:eastAsia="ko-KR"/>
        </w:rPr>
      </w:pPr>
    </w:p>
    <w:tbl>
      <w:tblPr>
        <w:tblStyle w:val="a6"/>
        <w:tblW w:w="0" w:type="auto"/>
        <w:tblLook w:val="04A0" w:firstRow="1" w:lastRow="0" w:firstColumn="1" w:lastColumn="0" w:noHBand="0" w:noVBand="1"/>
      </w:tblPr>
      <w:tblGrid>
        <w:gridCol w:w="1980"/>
        <w:gridCol w:w="7082"/>
      </w:tblGrid>
      <w:tr w:rsidR="005838EA" w:rsidTr="00A638E9">
        <w:trPr>
          <w:trHeight w:val="70"/>
        </w:trPr>
        <w:tc>
          <w:tcPr>
            <w:tcW w:w="1980" w:type="dxa"/>
            <w:shd w:val="clear" w:color="auto" w:fill="D9D9D9" w:themeFill="background1" w:themeFillShade="D9"/>
            <w:vAlign w:val="center"/>
          </w:tcPr>
          <w:p w:rsidR="005838EA" w:rsidRDefault="005838EA" w:rsidP="00A638E9">
            <w:pPr>
              <w:pStyle w:val="a1"/>
            </w:pPr>
            <w:r>
              <w:t>Company</w:t>
            </w:r>
          </w:p>
        </w:tc>
        <w:tc>
          <w:tcPr>
            <w:tcW w:w="7082" w:type="dxa"/>
            <w:shd w:val="clear" w:color="auto" w:fill="D9D9D9" w:themeFill="background1" w:themeFillShade="D9"/>
            <w:vAlign w:val="center"/>
          </w:tcPr>
          <w:p w:rsidR="005838EA" w:rsidRDefault="005838EA" w:rsidP="00A638E9">
            <w:pPr>
              <w:pStyle w:val="a1"/>
            </w:pPr>
            <w:r>
              <w:t>Comment</w:t>
            </w:r>
          </w:p>
        </w:tc>
      </w:tr>
      <w:tr w:rsidR="005838EA" w:rsidTr="00A638E9">
        <w:tc>
          <w:tcPr>
            <w:tcW w:w="1980" w:type="dxa"/>
          </w:tcPr>
          <w:p w:rsidR="005838EA" w:rsidRPr="00876E10" w:rsidRDefault="00876E10" w:rsidP="00A638E9">
            <w:pPr>
              <w:pStyle w:val="a1"/>
              <w:rPr>
                <w:rFonts w:eastAsia="SimSun"/>
                <w:lang w:eastAsia="zh-CN"/>
              </w:rPr>
            </w:pPr>
            <w:r>
              <w:rPr>
                <w:rFonts w:eastAsia="SimSun" w:hint="eastAsia"/>
                <w:lang w:eastAsia="zh-CN"/>
              </w:rPr>
              <w:t>OPPO</w:t>
            </w:r>
          </w:p>
        </w:tc>
        <w:tc>
          <w:tcPr>
            <w:tcW w:w="7082" w:type="dxa"/>
          </w:tcPr>
          <w:p w:rsidR="00876E10" w:rsidRDefault="00876E10" w:rsidP="00876E10">
            <w:pPr>
              <w:pStyle w:val="a7"/>
              <w:numPr>
                <w:ilvl w:val="0"/>
                <w:numId w:val="21"/>
              </w:numPr>
              <w:jc w:val="both"/>
              <w:rPr>
                <w:rFonts w:eastAsia="SimSun"/>
                <w:lang w:eastAsia="zh-CN"/>
              </w:rPr>
            </w:pPr>
            <w:r>
              <w:rPr>
                <w:rFonts w:hint="eastAsia"/>
                <w:lang w:eastAsia="ko-KR"/>
              </w:rPr>
              <w:t>Is it semi-static or dynamic or combined operation</w:t>
            </w:r>
            <w:r>
              <w:rPr>
                <w:rFonts w:eastAsia="SimSun" w:hint="eastAsia"/>
                <w:lang w:eastAsia="zh-CN"/>
              </w:rPr>
              <w:t>?</w:t>
            </w:r>
          </w:p>
          <w:p w:rsidR="00876E10" w:rsidRPr="00876E10" w:rsidRDefault="00876E10" w:rsidP="00876E10">
            <w:pPr>
              <w:pStyle w:val="a7"/>
              <w:ind w:left="800"/>
              <w:jc w:val="both"/>
              <w:rPr>
                <w:rFonts w:eastAsia="SimSun"/>
                <w:lang w:eastAsia="zh-CN"/>
              </w:rPr>
            </w:pPr>
            <w:r>
              <w:rPr>
                <w:rFonts w:eastAsia="SimSun" w:hint="eastAsia"/>
                <w:lang w:eastAsia="zh-CN"/>
              </w:rPr>
              <w:t xml:space="preserve">Both </w:t>
            </w:r>
            <w:r>
              <w:rPr>
                <w:rFonts w:eastAsia="SimSun"/>
                <w:lang w:eastAsia="zh-CN"/>
              </w:rPr>
              <w:t>should</w:t>
            </w:r>
            <w:r>
              <w:rPr>
                <w:rFonts w:eastAsia="SimSun" w:hint="eastAsia"/>
                <w:lang w:eastAsia="zh-CN"/>
              </w:rPr>
              <w:t xml:space="preserve"> be supported, for different deployment scenarios. Semi-static operation is used when a relatively stable URLLC traffic presents. Sporadic URLLC traffic requires dynamic operation.</w:t>
            </w:r>
          </w:p>
          <w:p w:rsidR="00876E10" w:rsidRPr="00876E10" w:rsidRDefault="00876E10" w:rsidP="00876E10">
            <w:pPr>
              <w:pStyle w:val="a7"/>
              <w:numPr>
                <w:ilvl w:val="0"/>
                <w:numId w:val="21"/>
              </w:numPr>
              <w:jc w:val="both"/>
              <w:rPr>
                <w:lang w:eastAsia="ko-KR"/>
              </w:rPr>
            </w:pPr>
            <w:r>
              <w:rPr>
                <w:rFonts w:hint="eastAsia"/>
                <w:lang w:eastAsia="ko-KR"/>
              </w:rPr>
              <w:t>Is it TDM, FDM or both</w:t>
            </w:r>
            <w:r>
              <w:rPr>
                <w:rFonts w:eastAsia="SimSun" w:hint="eastAsia"/>
                <w:lang w:eastAsia="zh-CN"/>
              </w:rPr>
              <w:t>?</w:t>
            </w:r>
          </w:p>
          <w:p w:rsidR="00876E10" w:rsidRPr="000509C1" w:rsidRDefault="000509C1" w:rsidP="00876E10">
            <w:pPr>
              <w:pStyle w:val="a7"/>
              <w:ind w:left="800"/>
              <w:jc w:val="both"/>
              <w:rPr>
                <w:rFonts w:eastAsia="SimSun"/>
                <w:lang w:eastAsia="zh-CN"/>
              </w:rPr>
            </w:pPr>
            <w:r>
              <w:rPr>
                <w:rFonts w:eastAsia="SimSun" w:hint="eastAsia"/>
                <w:lang w:eastAsia="zh-CN"/>
              </w:rPr>
              <w:t xml:space="preserve">Both needed. TDM may be used when URLLC traffic payload arrives at a </w:t>
            </w:r>
            <w:r>
              <w:rPr>
                <w:rFonts w:eastAsia="SimSun"/>
                <w:lang w:eastAsia="zh-CN"/>
              </w:rPr>
              <w:t>beginning</w:t>
            </w:r>
            <w:r>
              <w:rPr>
                <w:rFonts w:eastAsia="SimSun" w:hint="eastAsia"/>
                <w:lang w:eastAsia="zh-CN"/>
              </w:rPr>
              <w:t xml:space="preserve"> of an eMBB slot. If it arrives in the mid of an eMBB slot, FDM is perferred so</w:t>
            </w:r>
            <w:r w:rsidR="00F46ED4">
              <w:rPr>
                <w:rFonts w:eastAsia="SimSun" w:hint="eastAsia"/>
                <w:lang w:eastAsia="zh-CN"/>
              </w:rPr>
              <w:t xml:space="preserve"> to use the remaining RBs not used by eMBB UEs.</w:t>
            </w:r>
          </w:p>
          <w:p w:rsidR="00876E10" w:rsidRPr="00876E10" w:rsidRDefault="00876E10" w:rsidP="00876E10">
            <w:pPr>
              <w:pStyle w:val="a7"/>
              <w:numPr>
                <w:ilvl w:val="0"/>
                <w:numId w:val="21"/>
              </w:numPr>
              <w:jc w:val="both"/>
              <w:rPr>
                <w:lang w:eastAsia="ko-KR"/>
              </w:rPr>
            </w:pPr>
            <w:r>
              <w:rPr>
                <w:rFonts w:hint="eastAsia"/>
                <w:lang w:eastAsia="ko-KR"/>
              </w:rPr>
              <w:t>For URLLC, what is the granularity of scheduled resources in time and frequency domains</w:t>
            </w:r>
            <w:r>
              <w:rPr>
                <w:rFonts w:eastAsia="SimSun" w:hint="eastAsia"/>
                <w:lang w:eastAsia="zh-CN"/>
              </w:rPr>
              <w:t>?</w:t>
            </w:r>
          </w:p>
          <w:p w:rsidR="005838EA" w:rsidRDefault="00F46ED4" w:rsidP="00F46ED4">
            <w:pPr>
              <w:pStyle w:val="a7"/>
              <w:ind w:left="800"/>
              <w:jc w:val="both"/>
            </w:pPr>
            <w:r>
              <w:rPr>
                <w:rFonts w:eastAsia="SimSun" w:hint="eastAsia"/>
                <w:lang w:eastAsia="zh-CN"/>
              </w:rPr>
              <w:t xml:space="preserve">Mini-slot should be the basic time-domain unit. Necessity of a larger time-domain granularity is FFS. Frequency-domain granularity depends on typical URLLC payload size which is unclear so far. A flexible discontiguous RB allocation should </w:t>
            </w:r>
            <w:r>
              <w:rPr>
                <w:rFonts w:eastAsia="SimSun" w:hint="eastAsia"/>
                <w:lang w:eastAsia="zh-CN"/>
              </w:rPr>
              <w:lastRenderedPageBreak/>
              <w:t>be supported since URLLC often needs to use the fragmented RBs after eMBB scheduling.</w:t>
            </w:r>
          </w:p>
        </w:tc>
      </w:tr>
      <w:tr w:rsidR="005838EA" w:rsidTr="00A638E9">
        <w:tc>
          <w:tcPr>
            <w:tcW w:w="1980" w:type="dxa"/>
          </w:tcPr>
          <w:p w:rsidR="005838EA" w:rsidRDefault="009B2E60" w:rsidP="00A638E9">
            <w:pPr>
              <w:pStyle w:val="a1"/>
            </w:pPr>
            <w:r>
              <w:lastRenderedPageBreak/>
              <w:t>ZTE</w:t>
            </w:r>
          </w:p>
        </w:tc>
        <w:tc>
          <w:tcPr>
            <w:tcW w:w="7082" w:type="dxa"/>
          </w:tcPr>
          <w:p w:rsidR="009B2E60" w:rsidRDefault="009B2E60" w:rsidP="009B2E60">
            <w:pPr>
              <w:pStyle w:val="a1"/>
            </w:pPr>
            <w:r>
              <w:t>We assume that within the context of this email discussion, with the scheduling-based approaches it is meant that both URLLC and eMBB are scheduled in such way that none of the services is taking resources from the other if that one already has an ongoing transmission.</w:t>
            </w:r>
          </w:p>
          <w:p w:rsidR="009B2E60" w:rsidRDefault="009B2E60" w:rsidP="009B2E60">
            <w:pPr>
              <w:pStyle w:val="a1"/>
            </w:pPr>
            <w:r>
              <w:t>Such an approach had been proposed during the last meeting where eMBB and URLLC are FDMed. There is one frequency region where eMBB-only is operated and another one in which eMBB and URLLC are coexisting according to the above mentioned scheduling approach.</w:t>
            </w:r>
          </w:p>
          <w:p w:rsidR="009B2E60" w:rsidRDefault="009B2E60" w:rsidP="009B2E60">
            <w:pPr>
              <w:pStyle w:val="a1"/>
            </w:pPr>
            <w:r>
              <w:t>In order to discuss the feasibility of such a method it is good to get “feeling” for the amount of URLLC data is transmitted during one burst. According to previous agreements a realistic assumption is to have 32 bytes to be transmitted with QPSK/CR=1/6. This would give 32*8*6/2 = 768 REs to be transmitted. These are REs will be distributed in time and frequency. Depending on the numerology used and the number of symbols being available for the URLLC burst, the required BW can be very significant which is illustrated in the table below</w:t>
            </w:r>
          </w:p>
          <w:p w:rsidR="009B2E60" w:rsidRDefault="009B2E60" w:rsidP="009B2E60">
            <w:pPr>
              <w:pStyle w:val="a1"/>
              <w:jc w:val="center"/>
            </w:pPr>
            <w:r w:rsidRPr="00323BDA">
              <w:object w:dxaOrig="7262" w:dyaOrig="18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8.75pt;height:75.2pt" o:ole="">
                  <v:imagedata r:id="rId12" o:title=""/>
                </v:shape>
                <o:OLEObject Type="Embed" ProgID="Excel.Sheet.12" ShapeID="_x0000_i1025" DrawAspect="Content" ObjectID="_1545562313" r:id="rId13"/>
              </w:object>
            </w:r>
          </w:p>
          <w:p w:rsidR="009B2E60" w:rsidRDefault="009B2E60" w:rsidP="009B2E60">
            <w:pPr>
              <w:pStyle w:val="a1"/>
            </w:pPr>
            <w:r>
              <w:t>Therefore, when considering multiplexing between URLLC and eMBB, a FDM approach with reserved URLLC resources does not seem to be efficient, especially when the URLLC traffic is sporadic. The BW that would need to be reserved for the URLLC is very wide and for many available frequency bands, there would not many sub-carriers left for eMBB deployment.</w:t>
            </w:r>
          </w:p>
          <w:p w:rsidR="009B2E60" w:rsidRDefault="009B2E60" w:rsidP="009B2E60">
            <w:pPr>
              <w:pStyle w:val="a1"/>
            </w:pPr>
            <w:r>
              <w:t xml:space="preserve">Therefore, in our opinion, it is more suitable to schedule the URLLC transmissions during ongoing eMBB transmissions (described more in section 4). </w:t>
            </w:r>
          </w:p>
          <w:p w:rsidR="009B2E60" w:rsidRPr="000F5AB3" w:rsidRDefault="009B2E60" w:rsidP="009B2E60">
            <w:pPr>
              <w:pStyle w:val="a1"/>
              <w:rPr>
                <w:u w:val="single"/>
              </w:rPr>
            </w:pPr>
            <w:r w:rsidRPr="000F5AB3">
              <w:rPr>
                <w:u w:val="single"/>
              </w:rPr>
              <w:t xml:space="preserve">Some more thoughts about the reserved URLLC resources: </w:t>
            </w:r>
          </w:p>
          <w:p w:rsidR="009B2E60" w:rsidRDefault="009B2E60" w:rsidP="009B2E60">
            <w:pPr>
              <w:pStyle w:val="a1"/>
            </w:pPr>
            <w:r>
              <w:t>This approach has several disadvantages in our view:</w:t>
            </w:r>
          </w:p>
          <w:p w:rsidR="009B2E60" w:rsidRPr="00157B0E" w:rsidRDefault="009B2E60" w:rsidP="009B2E60">
            <w:pPr>
              <w:pStyle w:val="a1"/>
              <w:numPr>
                <w:ilvl w:val="0"/>
                <w:numId w:val="20"/>
              </w:numPr>
            </w:pPr>
            <w:r>
              <w:t>To use the resources efficiently, the size of the co-existence region needs to be reconfigured to adapt to the varying need of bandwidth. This could be done dynamically or semi-statically. In any case, it will increase the overhead.</w:t>
            </w:r>
          </w:p>
          <w:p w:rsidR="009B2E60" w:rsidRDefault="009B2E60" w:rsidP="009B2E60">
            <w:pPr>
              <w:pStyle w:val="a1"/>
              <w:numPr>
                <w:ilvl w:val="0"/>
                <w:numId w:val="20"/>
              </w:numPr>
            </w:pPr>
            <w:r>
              <w:t xml:space="preserve">When eMBB and URLLC shall use the same resources, their transmission bursts must be aligned and it must be possible to schedule the eMBB with the same short periods as the URLLC. In this method, the scheduling granularity for URLLC is 125ms. Thus, also eMBB would need to be schedulable with a granularity of 0.125ms. URLLC and eMBB need to use the same numerology. Assuming that URLLC uses 60 kHz SCS, means that eMBB also has to use 60 kHz SCS. </w:t>
            </w:r>
            <w:r w:rsidRPr="000F5AB3">
              <w:t>It cannot be assumed tha</w:t>
            </w:r>
            <w:r>
              <w:t>t all eMBB UEs support this SCS and also</w:t>
            </w:r>
            <w:r w:rsidR="00955EA1">
              <w:t xml:space="preserve"> </w:t>
            </w:r>
            <w:r>
              <w:t>the power d</w:t>
            </w:r>
            <w:r w:rsidRPr="000F5AB3">
              <w:t>issipation of the</w:t>
            </w:r>
            <w:r>
              <w:t xml:space="preserve"> eMBB UE would become larger than necessary. It would be more power efficient to allow longer scheduling units with longer symbol duration for the eMBB UE.</w:t>
            </w:r>
          </w:p>
          <w:p w:rsidR="009B2E60" w:rsidRDefault="009B2E60" w:rsidP="009B2E60">
            <w:pPr>
              <w:pStyle w:val="a1"/>
              <w:numPr>
                <w:ilvl w:val="0"/>
                <w:numId w:val="20"/>
              </w:numPr>
            </w:pPr>
            <w:r>
              <w:t>If 60 kHz SCS is used for URLLC and the delay spread of the channel would require an ECP, then the same would then go for the eMBB. This will decrease the eMBB throughput significantly.</w:t>
            </w:r>
          </w:p>
          <w:p w:rsidR="009B2E60" w:rsidRDefault="009B2E60" w:rsidP="009B2E60">
            <w:pPr>
              <w:pStyle w:val="a1"/>
              <w:numPr>
                <w:ilvl w:val="0"/>
                <w:numId w:val="20"/>
              </w:numPr>
            </w:pPr>
            <w:r>
              <w:t>If eMBB has to use SCS = 60 kHz, it will require a large BW, there will not be so much BW left of the eMBB-only region.</w:t>
            </w:r>
          </w:p>
          <w:p w:rsidR="009B2E60" w:rsidRDefault="009B2E60" w:rsidP="009B2E60">
            <w:pPr>
              <w:pStyle w:val="a1"/>
              <w:numPr>
                <w:ilvl w:val="0"/>
                <w:numId w:val="20"/>
              </w:numPr>
            </w:pPr>
            <w:r>
              <w:t xml:space="preserve">A guard band between the 15kHz and 60 kHz SCS is needed which is an unnecessary waste. Especially for the case that URLLC would use a high MCS, inter-numerology-interference from the 15 kHz eMBB could have a high impact </w:t>
            </w:r>
            <w:r>
              <w:lastRenderedPageBreak/>
              <w:t>on the URLLC reliability.</w:t>
            </w:r>
          </w:p>
          <w:p w:rsidR="009B2E60" w:rsidRPr="003150A3" w:rsidRDefault="009B2E60" w:rsidP="009B2E60">
            <w:pPr>
              <w:pStyle w:val="a1"/>
              <w:numPr>
                <w:ilvl w:val="0"/>
                <w:numId w:val="20"/>
              </w:numPr>
            </w:pPr>
            <w:r w:rsidRPr="003150A3">
              <w:t xml:space="preserve">Usually the scheduling </w:t>
            </w:r>
            <w:r>
              <w:t xml:space="preserve">duration for eMBB is </w:t>
            </w:r>
            <w:r w:rsidRPr="003150A3">
              <w:t>longer</w:t>
            </w:r>
            <w:r>
              <w:t xml:space="preserve"> than for URLLC</w:t>
            </w:r>
            <w:r w:rsidRPr="003150A3">
              <w:t>,</w:t>
            </w:r>
            <w:r>
              <w:t xml:space="preserve"> for eMBB even slot durations of 1ms are feasible. </w:t>
            </w:r>
            <w:r w:rsidRPr="003150A3">
              <w:t xml:space="preserve">Why should one </w:t>
            </w:r>
            <w:r>
              <w:t xml:space="preserve">then </w:t>
            </w:r>
            <w:r w:rsidRPr="003150A3">
              <w:t>use the 60 kHz SCS for eMBB when having long scheduling periods?</w:t>
            </w:r>
          </w:p>
          <w:p w:rsidR="009B2E60" w:rsidRDefault="009B2E60" w:rsidP="009B2E60">
            <w:pPr>
              <w:pStyle w:val="a1"/>
              <w:numPr>
                <w:ilvl w:val="0"/>
                <w:numId w:val="20"/>
              </w:numPr>
            </w:pPr>
            <w:r>
              <w:t xml:space="preserve">Even for high Doppler, SCS = 30 kHz is good enough for the eMBB performance. </w:t>
            </w:r>
          </w:p>
          <w:p w:rsidR="005838EA" w:rsidRDefault="009B2E60" w:rsidP="009B2E60">
            <w:pPr>
              <w:pStyle w:val="a1"/>
            </w:pPr>
            <w:r w:rsidRPr="00EB7DF0">
              <w:t>If URLLC always must use 60 kHZ SCS, the required BW will be quite significant</w:t>
            </w:r>
            <w:r>
              <w:t xml:space="preserve"> in bad channel conditions. The feasibility </w:t>
            </w:r>
            <w:r w:rsidRPr="00EB7DF0">
              <w:t xml:space="preserve">of </w:t>
            </w:r>
            <w:r>
              <w:t xml:space="preserve">the </w:t>
            </w:r>
            <w:r w:rsidRPr="00EB7DF0">
              <w:t>URLLC</w:t>
            </w:r>
            <w:r>
              <w:t xml:space="preserve"> in e.g. 5MHz would depend on the channel conditions.</w:t>
            </w:r>
          </w:p>
        </w:tc>
      </w:tr>
      <w:tr w:rsidR="00043B64" w:rsidTr="00A638E9">
        <w:tc>
          <w:tcPr>
            <w:tcW w:w="1980" w:type="dxa"/>
          </w:tcPr>
          <w:p w:rsidR="00043B64" w:rsidRDefault="00043B64" w:rsidP="00043B64">
            <w:pPr>
              <w:pStyle w:val="a1"/>
            </w:pPr>
            <w:r>
              <w:lastRenderedPageBreak/>
              <w:t>InterDigital</w:t>
            </w:r>
          </w:p>
        </w:tc>
        <w:tc>
          <w:tcPr>
            <w:tcW w:w="7082" w:type="dxa"/>
          </w:tcPr>
          <w:p w:rsidR="00043B64" w:rsidRDefault="00043B64" w:rsidP="00043B64">
            <w:pPr>
              <w:pStyle w:val="a1"/>
              <w:numPr>
                <w:ilvl w:val="0"/>
                <w:numId w:val="21"/>
              </w:numPr>
              <w:rPr>
                <w:iCs/>
              </w:rPr>
            </w:pPr>
            <w:r w:rsidRPr="00BF1989">
              <w:rPr>
                <w:rFonts w:hint="eastAsia"/>
                <w:iCs/>
              </w:rPr>
              <w:t>Is it semi-static or dynamic or combined operation?</w:t>
            </w:r>
          </w:p>
          <w:p w:rsidR="00043B64" w:rsidRPr="00BF1989" w:rsidRDefault="00043B64" w:rsidP="00043B64">
            <w:pPr>
              <w:pStyle w:val="a1"/>
              <w:numPr>
                <w:ilvl w:val="1"/>
                <w:numId w:val="21"/>
              </w:numPr>
              <w:rPr>
                <w:iCs/>
              </w:rPr>
            </w:pPr>
            <w:r>
              <w:rPr>
                <w:iCs/>
              </w:rPr>
              <w:t>We believe a combined operation is needed. For continuous URLLC traffic, semi-static scheduling is the most efficient approach while for sporadic URLLC traffic, dynamic scheduling is preferred.</w:t>
            </w:r>
          </w:p>
          <w:p w:rsidR="00043B64" w:rsidRDefault="00043B64" w:rsidP="00043B64">
            <w:pPr>
              <w:pStyle w:val="a1"/>
              <w:numPr>
                <w:ilvl w:val="0"/>
                <w:numId w:val="21"/>
              </w:numPr>
              <w:rPr>
                <w:iCs/>
              </w:rPr>
            </w:pPr>
            <w:r w:rsidRPr="00BF1989">
              <w:rPr>
                <w:rFonts w:hint="eastAsia"/>
                <w:iCs/>
              </w:rPr>
              <w:t>Is it TDM, FDM or both?</w:t>
            </w:r>
          </w:p>
          <w:p w:rsidR="00043B64" w:rsidRPr="00BF1989" w:rsidRDefault="00043B64" w:rsidP="00043B64">
            <w:pPr>
              <w:pStyle w:val="a1"/>
              <w:numPr>
                <w:ilvl w:val="1"/>
                <w:numId w:val="21"/>
              </w:numPr>
              <w:rPr>
                <w:iCs/>
              </w:rPr>
            </w:pPr>
            <w:r>
              <w:rPr>
                <w:iCs/>
              </w:rPr>
              <w:t>TDM is essential to meet latency requirements for URLLC and FDM is needed as the baseline user multiplexing technique in any OFDMA based system. So both TDM and FDM are needed.</w:t>
            </w:r>
          </w:p>
          <w:p w:rsidR="00043B64" w:rsidRDefault="00043B64" w:rsidP="00043B64">
            <w:pPr>
              <w:pStyle w:val="a1"/>
              <w:numPr>
                <w:ilvl w:val="0"/>
                <w:numId w:val="21"/>
              </w:numPr>
              <w:rPr>
                <w:iCs/>
              </w:rPr>
            </w:pPr>
            <w:r w:rsidRPr="00BF1989">
              <w:rPr>
                <w:rFonts w:hint="eastAsia"/>
                <w:iCs/>
              </w:rPr>
              <w:t>For URLLC, what is the granularity of scheduled resources in time and frequency domains?</w:t>
            </w:r>
          </w:p>
          <w:p w:rsidR="00043B64" w:rsidRDefault="00043B64" w:rsidP="00043B64">
            <w:pPr>
              <w:pStyle w:val="a1"/>
              <w:numPr>
                <w:ilvl w:val="1"/>
                <w:numId w:val="21"/>
              </w:numPr>
              <w:rPr>
                <w:iCs/>
              </w:rPr>
            </w:pPr>
            <w:r w:rsidRPr="00296F1D">
              <w:rPr>
                <w:iCs/>
              </w:rPr>
              <w:t>The minimum scheduling time resource unit should be a mini-slot.</w:t>
            </w:r>
            <w:r w:rsidR="00955EA1">
              <w:rPr>
                <w:iCs/>
              </w:rPr>
              <w:t xml:space="preserve"> </w:t>
            </w:r>
            <w:r w:rsidRPr="00296F1D">
              <w:rPr>
                <w:iCs/>
              </w:rPr>
              <w:t>The minimum scheduling frequency resource unit should be a</w:t>
            </w:r>
            <w:r>
              <w:rPr>
                <w:iCs/>
              </w:rPr>
              <w:t>n</w:t>
            </w:r>
            <w:r w:rsidRPr="00296F1D">
              <w:rPr>
                <w:iCs/>
              </w:rPr>
              <w:t xml:space="preserve"> RB</w:t>
            </w:r>
            <w:r>
              <w:rPr>
                <w:iCs/>
              </w:rPr>
              <w:t>. These resource units could be aggregated in time or frequency to achieve a target latency or reliability.</w:t>
            </w:r>
          </w:p>
          <w:p w:rsidR="00043B64" w:rsidRPr="00296F1D" w:rsidRDefault="00043B64" w:rsidP="00043B64">
            <w:pPr>
              <w:pStyle w:val="a1"/>
              <w:numPr>
                <w:ilvl w:val="1"/>
                <w:numId w:val="21"/>
              </w:numPr>
              <w:rPr>
                <w:iCs/>
              </w:rPr>
            </w:pPr>
            <w:r w:rsidRPr="000226B7">
              <w:rPr>
                <w:rFonts w:hint="eastAsia"/>
                <w:iCs/>
              </w:rPr>
              <w:t>Alternatively, the granularity of the minimum scheduling time resource unit could be aligned with the allocation of resources that would correspond to a codeblock of an eMBB TB. In particular, this could provide further scheduling flexibility if a codebl</w:t>
            </w:r>
            <w:r w:rsidRPr="000226B7">
              <w:rPr>
                <w:iCs/>
              </w:rPr>
              <w:t>ock-based approach is used for HARQ for eMBB services. Such approach could be useful to increase robustness to puncturing and to minimize retransmission overhead when puncturing of eMBB transmissions would occur.</w:t>
            </w:r>
          </w:p>
          <w:p w:rsidR="00043B64" w:rsidRDefault="00043B64" w:rsidP="00043B64">
            <w:pPr>
              <w:pStyle w:val="a1"/>
            </w:pPr>
          </w:p>
        </w:tc>
      </w:tr>
      <w:tr w:rsidR="002D2D41" w:rsidTr="00A638E9">
        <w:tc>
          <w:tcPr>
            <w:tcW w:w="1980" w:type="dxa"/>
          </w:tcPr>
          <w:p w:rsidR="002D2D41" w:rsidRDefault="002D2D41" w:rsidP="00043B64">
            <w:pPr>
              <w:pStyle w:val="a1"/>
              <w:rPr>
                <w:lang w:eastAsia="ja-JP"/>
              </w:rPr>
            </w:pPr>
            <w:r>
              <w:rPr>
                <w:rFonts w:hint="eastAsia"/>
                <w:lang w:eastAsia="ja-JP"/>
              </w:rPr>
              <w:t>Fujitsu</w:t>
            </w:r>
          </w:p>
        </w:tc>
        <w:tc>
          <w:tcPr>
            <w:tcW w:w="7082" w:type="dxa"/>
          </w:tcPr>
          <w:p w:rsidR="002D2D41" w:rsidRPr="00BF1989" w:rsidRDefault="00FA2B24" w:rsidP="00FA2B24">
            <w:pPr>
              <w:pStyle w:val="a1"/>
              <w:rPr>
                <w:iCs/>
                <w:lang w:eastAsia="ja-JP"/>
              </w:rPr>
            </w:pPr>
            <w:r>
              <w:rPr>
                <w:rFonts w:hint="eastAsia"/>
                <w:lang w:eastAsia="ja-JP"/>
              </w:rPr>
              <w:t>Both semi-static and dynamic operation</w:t>
            </w:r>
            <w:r w:rsidR="002D2D41" w:rsidRPr="002D2D41">
              <w:rPr>
                <w:iCs/>
              </w:rPr>
              <w:t xml:space="preserve"> should be studied from the perspective of system efficiency.  </w:t>
            </w:r>
          </w:p>
        </w:tc>
      </w:tr>
      <w:tr w:rsidR="007F0803" w:rsidTr="00A638E9">
        <w:tc>
          <w:tcPr>
            <w:tcW w:w="1980" w:type="dxa"/>
          </w:tcPr>
          <w:p w:rsidR="007F0803" w:rsidRDefault="007F0803" w:rsidP="007F0803">
            <w:pPr>
              <w:pStyle w:val="a1"/>
            </w:pPr>
            <w:r>
              <w:t>Sony</w:t>
            </w:r>
          </w:p>
        </w:tc>
        <w:tc>
          <w:tcPr>
            <w:tcW w:w="7082" w:type="dxa"/>
          </w:tcPr>
          <w:p w:rsidR="007F0803" w:rsidRDefault="007F0803" w:rsidP="007F0803">
            <w:pPr>
              <w:pStyle w:val="a1"/>
            </w:pPr>
            <w:r>
              <w:t>Scheduling is always a gNB implementation. Hence, all possible scheduling methods should be available to the gNB for maximum flexibility, i.e. it can be semi-static or dynamic, FDD or TDD and of any granularity.</w:t>
            </w:r>
          </w:p>
          <w:p w:rsidR="007F0803" w:rsidRDefault="007F0803" w:rsidP="007F0803">
            <w:pPr>
              <w:pStyle w:val="a1"/>
            </w:pPr>
            <w:r>
              <w:t>It should be appreciated that reserving resources for URLLC would not utilize the resources efficiently especially if URLLC is not expected to occur frequently.</w:t>
            </w:r>
          </w:p>
        </w:tc>
      </w:tr>
      <w:tr w:rsidR="00DF4887" w:rsidTr="00A638E9">
        <w:tc>
          <w:tcPr>
            <w:tcW w:w="1980" w:type="dxa"/>
          </w:tcPr>
          <w:p w:rsidR="00DF4887" w:rsidRPr="00DF4887" w:rsidRDefault="00DF4887" w:rsidP="007F0803">
            <w:pPr>
              <w:pStyle w:val="a1"/>
              <w:rPr>
                <w:rFonts w:eastAsia="SimSun"/>
                <w:lang w:eastAsia="zh-CN"/>
              </w:rPr>
            </w:pPr>
            <w:r>
              <w:rPr>
                <w:rFonts w:eastAsia="SimSun" w:hint="eastAsia"/>
                <w:lang w:eastAsia="zh-CN"/>
              </w:rPr>
              <w:t>Huawei</w:t>
            </w:r>
          </w:p>
        </w:tc>
        <w:tc>
          <w:tcPr>
            <w:tcW w:w="7082" w:type="dxa"/>
          </w:tcPr>
          <w:p w:rsidR="00DF4887" w:rsidRDefault="00DF4887" w:rsidP="00DF4887">
            <w:pPr>
              <w:pStyle w:val="a1"/>
              <w:ind w:left="226"/>
              <w:rPr>
                <w:rFonts w:eastAsia="맑은 고딕"/>
                <w:lang w:eastAsia="ko-KR"/>
              </w:rPr>
            </w:pPr>
            <w:r>
              <w:rPr>
                <w:rFonts w:eastAsia="맑은 고딕"/>
                <w:lang w:eastAsia="ko-KR"/>
              </w:rPr>
              <w:t>In scheduling-based approaches, eMBB transmission and URLLC transmission are independent of each other. The required standardization effort is expected to be limited.</w:t>
            </w:r>
          </w:p>
          <w:p w:rsidR="00DF4887" w:rsidRDefault="00DF4887" w:rsidP="00DF4887">
            <w:pPr>
              <w:pStyle w:val="a1"/>
              <w:numPr>
                <w:ilvl w:val="0"/>
                <w:numId w:val="21"/>
              </w:numPr>
              <w:rPr>
                <w:rFonts w:eastAsia="맑은 고딕"/>
                <w:lang w:eastAsia="ko-KR"/>
              </w:rPr>
            </w:pPr>
            <w:r w:rsidRPr="000B6BCC">
              <w:rPr>
                <w:rFonts w:eastAsia="맑은 고딕"/>
                <w:lang w:eastAsia="ko-KR"/>
              </w:rPr>
              <w:t>Is it semi-static or dynamic or combined operation?</w:t>
            </w:r>
          </w:p>
          <w:p w:rsidR="00DF4887" w:rsidRDefault="00DF4887" w:rsidP="00DF4887">
            <w:pPr>
              <w:pStyle w:val="a1"/>
              <w:ind w:left="226"/>
              <w:rPr>
                <w:rFonts w:eastAsia="맑은 고딕"/>
                <w:lang w:eastAsia="ko-KR"/>
              </w:rPr>
            </w:pPr>
            <w:r>
              <w:rPr>
                <w:rFonts w:eastAsia="맑은 고딕"/>
                <w:lang w:eastAsia="ko-KR"/>
              </w:rPr>
              <w:t>Both sporadic and periodic URLLC traffic would be supported. At least semi-static approaches should be supported for periodic URLLC traffic.</w:t>
            </w:r>
          </w:p>
          <w:p w:rsidR="00DF4887" w:rsidRDefault="00DF4887" w:rsidP="00DF4887">
            <w:pPr>
              <w:pStyle w:val="a1"/>
              <w:ind w:left="226"/>
              <w:rPr>
                <w:rFonts w:eastAsia="맑은 고딕"/>
                <w:lang w:eastAsia="ko-KR"/>
              </w:rPr>
            </w:pPr>
            <w:r>
              <w:rPr>
                <w:rFonts w:eastAsia="맑은 고딕"/>
                <w:lang w:eastAsia="ko-KR"/>
              </w:rPr>
              <w:t xml:space="preserve">For multiplexing eMBB and URLLC traffic, two regions based on FDM can be identified. In one region, only eMBB traffic is scheduled. In the other region, coexistence of eMBB and URLLC traffic can be realized. The regions can be pre-configured semi-statically or updated dynamically based on load distribution. If scheduling based transmission is adopted in the coexistence region, same granularity of scheduling interval can be used for both URLLC and eMBB </w:t>
            </w:r>
            <w:r>
              <w:rPr>
                <w:rFonts w:eastAsia="맑은 고딕"/>
                <w:lang w:eastAsia="ko-KR"/>
              </w:rPr>
              <w:lastRenderedPageBreak/>
              <w:t xml:space="preserve">transmission. </w:t>
            </w:r>
          </w:p>
          <w:p w:rsidR="00DF4887" w:rsidRDefault="00DF4887" w:rsidP="00DF4887">
            <w:pPr>
              <w:pStyle w:val="a1"/>
              <w:numPr>
                <w:ilvl w:val="0"/>
                <w:numId w:val="21"/>
              </w:numPr>
              <w:rPr>
                <w:rFonts w:eastAsia="맑은 고딕"/>
                <w:lang w:eastAsia="ko-KR"/>
              </w:rPr>
            </w:pPr>
            <w:r w:rsidRPr="000B6BCC">
              <w:rPr>
                <w:rFonts w:eastAsia="맑은 고딕"/>
                <w:lang w:eastAsia="ko-KR"/>
              </w:rPr>
              <w:t>Is it TDM, FDM or both?</w:t>
            </w:r>
          </w:p>
          <w:p w:rsidR="00DF4887" w:rsidRDefault="00DF4887" w:rsidP="00DF4887">
            <w:pPr>
              <w:pStyle w:val="a1"/>
              <w:ind w:left="226"/>
              <w:rPr>
                <w:rFonts w:eastAsia="맑은 고딕"/>
                <w:lang w:eastAsia="ko-KR"/>
              </w:rPr>
            </w:pPr>
            <w:r>
              <w:rPr>
                <w:rFonts w:eastAsia="맑은 고딕"/>
                <w:lang w:eastAsia="ko-KR"/>
              </w:rPr>
              <w:t>At least FDM should be supported in order to meet the low latency requirement of sporadic URLLC traffic.</w:t>
            </w:r>
          </w:p>
          <w:p w:rsidR="00DF4887" w:rsidRDefault="00DF4887" w:rsidP="00DF4887">
            <w:pPr>
              <w:pStyle w:val="a1"/>
              <w:numPr>
                <w:ilvl w:val="0"/>
                <w:numId w:val="21"/>
              </w:numPr>
              <w:rPr>
                <w:rFonts w:eastAsia="맑은 고딕"/>
                <w:lang w:eastAsia="ko-KR"/>
              </w:rPr>
            </w:pPr>
            <w:r w:rsidRPr="000B6BCC">
              <w:rPr>
                <w:rFonts w:eastAsia="맑은 고딕"/>
                <w:lang w:eastAsia="ko-KR"/>
              </w:rPr>
              <w:t xml:space="preserve">For </w:t>
            </w:r>
            <w:r w:rsidRPr="009C4B70">
              <w:rPr>
                <w:iCs/>
              </w:rPr>
              <w:t>URLLC</w:t>
            </w:r>
            <w:r w:rsidRPr="000B6BCC">
              <w:rPr>
                <w:rFonts w:eastAsia="맑은 고딕"/>
                <w:lang w:eastAsia="ko-KR"/>
              </w:rPr>
              <w:t>, what is the granularity of scheduled resources in time and frequency domains?</w:t>
            </w:r>
          </w:p>
          <w:p w:rsidR="00DF4887" w:rsidRDefault="00DF4887" w:rsidP="00DF4887">
            <w:pPr>
              <w:pStyle w:val="a1"/>
            </w:pPr>
            <w:r>
              <w:rPr>
                <w:rFonts w:eastAsia="맑은 고딕"/>
                <w:lang w:eastAsia="ko-KR"/>
              </w:rPr>
              <w:t>In scheduling-based approaches, the scheduling interval of URLLC and eMBB in time domain should be the same to avoid preemption operation if slot aggregation is not supported for eMBB and should be configured to provide enough transmission chances for URLLC traffic, e.g. one 60-kHz-SCS-based 7-symbol-slot.</w:t>
            </w:r>
          </w:p>
        </w:tc>
      </w:tr>
      <w:tr w:rsidR="00E60783" w:rsidTr="00A638E9">
        <w:tc>
          <w:tcPr>
            <w:tcW w:w="1980" w:type="dxa"/>
          </w:tcPr>
          <w:p w:rsidR="00E60783" w:rsidRDefault="00E60783" w:rsidP="007F0803">
            <w:pPr>
              <w:pStyle w:val="a1"/>
              <w:rPr>
                <w:rFonts w:eastAsia="SimSun"/>
                <w:lang w:eastAsia="zh-CN"/>
              </w:rPr>
            </w:pPr>
            <w:r>
              <w:rPr>
                <w:rFonts w:eastAsia="SimSun"/>
                <w:lang w:eastAsia="zh-CN"/>
              </w:rPr>
              <w:lastRenderedPageBreak/>
              <w:t>CATT</w:t>
            </w:r>
          </w:p>
        </w:tc>
        <w:tc>
          <w:tcPr>
            <w:tcW w:w="7082" w:type="dxa"/>
          </w:tcPr>
          <w:p w:rsidR="00E60783" w:rsidRDefault="00E60783" w:rsidP="00E60783">
            <w:pPr>
              <w:pStyle w:val="a1"/>
              <w:numPr>
                <w:ilvl w:val="0"/>
                <w:numId w:val="27"/>
              </w:numPr>
              <w:rPr>
                <w:iCs/>
              </w:rPr>
            </w:pPr>
            <w:r w:rsidRPr="00D85A64">
              <w:rPr>
                <w:rFonts w:hint="eastAsia"/>
                <w:iCs/>
              </w:rPr>
              <w:t>Is it semi-static or dynamic or combined operation?</w:t>
            </w:r>
          </w:p>
          <w:p w:rsidR="00E60783" w:rsidRPr="00D85A64" w:rsidRDefault="00E60783" w:rsidP="00E60783">
            <w:pPr>
              <w:pStyle w:val="a1"/>
              <w:rPr>
                <w:iCs/>
              </w:rPr>
            </w:pPr>
            <w:r w:rsidRPr="00D85A64">
              <w:rPr>
                <w:iCs/>
              </w:rPr>
              <w:t>It can be combined. Dynamic scheduling using mini-slot granularity would take care of infrequent URLLC traffic.</w:t>
            </w:r>
          </w:p>
          <w:p w:rsidR="00E60783" w:rsidRDefault="00E60783" w:rsidP="00E60783">
            <w:pPr>
              <w:pStyle w:val="a1"/>
              <w:numPr>
                <w:ilvl w:val="0"/>
                <w:numId w:val="27"/>
              </w:numPr>
              <w:rPr>
                <w:iCs/>
              </w:rPr>
            </w:pPr>
            <w:r w:rsidRPr="00D85A64">
              <w:rPr>
                <w:rFonts w:hint="eastAsia"/>
                <w:iCs/>
              </w:rPr>
              <w:t>Is it TDM, FDM or both?</w:t>
            </w:r>
          </w:p>
          <w:p w:rsidR="00E60783" w:rsidRPr="00D85A64" w:rsidRDefault="00E60783" w:rsidP="00E60783">
            <w:pPr>
              <w:pStyle w:val="a1"/>
              <w:rPr>
                <w:iCs/>
              </w:rPr>
            </w:pPr>
            <w:r>
              <w:rPr>
                <w:iCs/>
              </w:rPr>
              <w:t xml:space="preserve">Both </w:t>
            </w:r>
            <w:r w:rsidRPr="00D85A64">
              <w:rPr>
                <w:iCs/>
              </w:rPr>
              <w:t>can be used. TDM based on mini-slot granularity is a mechanism to meet the latency target.</w:t>
            </w:r>
          </w:p>
          <w:p w:rsidR="00E60783" w:rsidRPr="00D85A64" w:rsidRDefault="00E60783" w:rsidP="00E60783">
            <w:pPr>
              <w:pStyle w:val="a1"/>
              <w:numPr>
                <w:ilvl w:val="0"/>
                <w:numId w:val="27"/>
              </w:numPr>
              <w:rPr>
                <w:iCs/>
              </w:rPr>
            </w:pPr>
            <w:r w:rsidRPr="00D85A64">
              <w:rPr>
                <w:rFonts w:hint="eastAsia"/>
                <w:iCs/>
              </w:rPr>
              <w:t>For URLLC, what is the granularity of scheduled resources in time and frequency domains?</w:t>
            </w:r>
          </w:p>
          <w:p w:rsidR="00E60783" w:rsidRDefault="00E60783" w:rsidP="00E60783">
            <w:pPr>
              <w:pStyle w:val="a1"/>
              <w:ind w:left="226"/>
              <w:rPr>
                <w:rFonts w:eastAsia="맑은 고딕"/>
                <w:lang w:eastAsia="ko-KR"/>
              </w:rPr>
            </w:pPr>
            <w:r>
              <w:t>Mini-slot granularity</w:t>
            </w:r>
          </w:p>
        </w:tc>
      </w:tr>
      <w:tr w:rsidR="00D856C9" w:rsidTr="00A638E9">
        <w:tc>
          <w:tcPr>
            <w:tcW w:w="1980" w:type="dxa"/>
          </w:tcPr>
          <w:p w:rsidR="00D856C9" w:rsidRDefault="00D856C9" w:rsidP="00D856C9">
            <w:pPr>
              <w:pStyle w:val="a1"/>
            </w:pPr>
            <w:r>
              <w:t>Sharp</w:t>
            </w:r>
          </w:p>
        </w:tc>
        <w:tc>
          <w:tcPr>
            <w:tcW w:w="7082" w:type="dxa"/>
          </w:tcPr>
          <w:p w:rsidR="00D856C9" w:rsidRPr="00C97DCA" w:rsidRDefault="00D856C9" w:rsidP="00D856C9">
            <w:pPr>
              <w:pStyle w:val="a1"/>
              <w:rPr>
                <w:lang w:eastAsia="ja-JP"/>
              </w:rPr>
            </w:pPr>
            <w:r>
              <w:t xml:space="preserve">If it is a semi-static approach, with eMBB resources completely </w:t>
            </w:r>
            <w:r>
              <w:sym w:font="Symbol" w:char="F05E"/>
            </w:r>
            <w:r>
              <w:t xml:space="preserve"> to URLCC resources in principle, little if anything needs to be specified, except configuration of URLLC and eMBB resources.  However, this is clearly wasteful of time/frequency resources in order to assure a high grade of service/quality of service for URLLC. Hence the agreement of RAN1 #87 wherein </w:t>
            </w:r>
            <w:r w:rsidRPr="00C97DCA">
              <w:rPr>
                <w:lang w:eastAsia="ja-JP"/>
              </w:rPr>
              <w:t xml:space="preserve">URLLC transmission may occur in resources </w:t>
            </w:r>
            <w:r w:rsidRPr="00C97DCA">
              <w:rPr>
                <w:rFonts w:hint="eastAsia"/>
                <w:lang w:eastAsia="ja-JP"/>
              </w:rPr>
              <w:t>scheduled</w:t>
            </w:r>
            <w:r w:rsidRPr="00C97DCA">
              <w:rPr>
                <w:lang w:eastAsia="ja-JP"/>
              </w:rPr>
              <w:t xml:space="preserve"> for ongoing eMBB traffic.</w:t>
            </w:r>
          </w:p>
          <w:p w:rsidR="00D856C9" w:rsidRDefault="00D856C9" w:rsidP="00D856C9">
            <w:pPr>
              <w:pStyle w:val="a1"/>
            </w:pPr>
            <w:r>
              <w:t>If it is a dynamic approach, then we may be implicitly specifying or determining constraints on the scheduler, and so it is not clear that this approach would be feasible in general to enable efficient sharing of eMBB with URLLC traffic.</w:t>
            </w:r>
          </w:p>
          <w:p w:rsidR="00D856C9" w:rsidRDefault="00D856C9" w:rsidP="00D856C9">
            <w:pPr>
              <w:pStyle w:val="a1"/>
            </w:pPr>
            <w:r>
              <w:t>As far as the granularity of resources for URLLC, it is suggested that this be considered based on considerations of URLLC traffic types and URLLC traffic arrival statistics for a given beam/cell.</w:t>
            </w:r>
          </w:p>
        </w:tc>
      </w:tr>
      <w:tr w:rsidR="00336503" w:rsidTr="00A638E9">
        <w:tc>
          <w:tcPr>
            <w:tcW w:w="1980" w:type="dxa"/>
          </w:tcPr>
          <w:p w:rsidR="00336503" w:rsidRDefault="00336503" w:rsidP="00D856C9">
            <w:pPr>
              <w:pStyle w:val="a1"/>
            </w:pPr>
            <w:r>
              <w:t>Nokia, ASB</w:t>
            </w:r>
          </w:p>
        </w:tc>
        <w:tc>
          <w:tcPr>
            <w:tcW w:w="7082" w:type="dxa"/>
          </w:tcPr>
          <w:p w:rsidR="00336503" w:rsidRDefault="00336503" w:rsidP="00336503">
            <w:pPr>
              <w:pStyle w:val="a1"/>
            </w:pPr>
            <w:r>
              <w:t>Since this is DL, there seems to be no need to differentiate between semi-static and dynamic operation because it is the scheduler behavior. It would be up to the scheduler to decide whether it wants to have the resource sharing semi-statically or dynamically. The UE would have PDCCH configuration for PDCCH monitoring, and DCI for PDSCH reception. The UE does not need to be aware how the resource is shared between URLLC and eMBB.</w:t>
            </w:r>
          </w:p>
          <w:p w:rsidR="00336503" w:rsidRDefault="00336503" w:rsidP="00336503">
            <w:pPr>
              <w:pStyle w:val="a1"/>
            </w:pPr>
            <w:r>
              <w:t>Similarly, whether it is TDM or FDM is also the scheduler decision (we think the specifications would allow both), and it can be transparent to the UE.</w:t>
            </w:r>
          </w:p>
          <w:p w:rsidR="00336503" w:rsidRDefault="00336503" w:rsidP="00336503">
            <w:pPr>
              <w:pStyle w:val="a1"/>
            </w:pPr>
            <w:r>
              <w:t>In terms of the granularity of the scheduled resource, both slot and mini-slot (or the (mini-)slot aggregation) should be available for URLLC scheduling. In frequency domain, it can be either one PRB or multiple PRBs, which should follow the resource allocation decision to be made later.</w:t>
            </w:r>
          </w:p>
        </w:tc>
      </w:tr>
      <w:tr w:rsidR="00830BE8" w:rsidTr="00830BE8">
        <w:tc>
          <w:tcPr>
            <w:tcW w:w="1980" w:type="dxa"/>
          </w:tcPr>
          <w:p w:rsidR="00830BE8" w:rsidRDefault="00830BE8" w:rsidP="00A638E9">
            <w:pPr>
              <w:pStyle w:val="a1"/>
            </w:pPr>
            <w:r>
              <w:t>Qualcomm</w:t>
            </w:r>
          </w:p>
        </w:tc>
        <w:tc>
          <w:tcPr>
            <w:tcW w:w="7082" w:type="dxa"/>
          </w:tcPr>
          <w:p w:rsidR="00830BE8" w:rsidRPr="00A36594" w:rsidRDefault="00830BE8" w:rsidP="00A638E9">
            <w:pPr>
              <w:pStyle w:val="a7"/>
              <w:numPr>
                <w:ilvl w:val="0"/>
                <w:numId w:val="21"/>
              </w:numPr>
              <w:ind w:left="400"/>
              <w:jc w:val="both"/>
              <w:rPr>
                <w:sz w:val="20"/>
                <w:lang w:eastAsia="ko-KR"/>
              </w:rPr>
            </w:pPr>
            <w:r w:rsidRPr="00A36594">
              <w:rPr>
                <w:sz w:val="20"/>
                <w:lang w:eastAsia="ko-KR"/>
              </w:rPr>
              <w:t>Is it semi-static or dynamic or combined operation?</w:t>
            </w:r>
          </w:p>
          <w:p w:rsidR="00830BE8" w:rsidRDefault="00830BE8" w:rsidP="00A638E9">
            <w:pPr>
              <w:ind w:left="400"/>
              <w:rPr>
                <w:lang w:eastAsia="ko-KR"/>
              </w:rPr>
            </w:pPr>
            <w:r>
              <w:rPr>
                <w:lang w:eastAsia="ko-KR"/>
              </w:rPr>
              <w:t xml:space="preserve">If available resources are sufficient for scheduling orthogonally both URLLC and eMBB traffic, then it is a natural choice to use the scheduling-based approach, either dynamically or semi-statically. However, we believe and many companies have shown that such a design is fundamentally an inefficient approach and may not meet 5G URLLC requirements for practical use cases. The preemption approaches, with or without non-indication, should be </w:t>
            </w:r>
            <w:r>
              <w:rPr>
                <w:lang w:eastAsia="ko-KR"/>
              </w:rPr>
              <w:lastRenderedPageBreak/>
              <w:t>supported in NR.</w:t>
            </w:r>
          </w:p>
          <w:p w:rsidR="00830BE8" w:rsidRDefault="00830BE8" w:rsidP="00A638E9">
            <w:pPr>
              <w:ind w:left="400"/>
              <w:rPr>
                <w:lang w:eastAsia="ko-KR"/>
              </w:rPr>
            </w:pPr>
            <w:r>
              <w:rPr>
                <w:lang w:eastAsia="ko-KR"/>
              </w:rPr>
              <w:t>Note that, if dynamic scheduling-based approach is allowed, then the monitoring interval has to be the same for both URLLC and eMBB users. Such a small monitoring interval would lead to power inefficiency for eMMB users, and might lead to suboptimal frame structure/pilot and control design for eMBB and significantly lower performance.</w:t>
            </w:r>
          </w:p>
          <w:p w:rsidR="00830BE8" w:rsidRPr="00A36594" w:rsidRDefault="00830BE8" w:rsidP="00A638E9">
            <w:pPr>
              <w:rPr>
                <w:sz w:val="22"/>
                <w:lang w:eastAsia="ko-KR"/>
              </w:rPr>
            </w:pPr>
          </w:p>
          <w:p w:rsidR="00830BE8" w:rsidRPr="00A36594" w:rsidRDefault="00830BE8" w:rsidP="00A638E9">
            <w:pPr>
              <w:pStyle w:val="a7"/>
              <w:numPr>
                <w:ilvl w:val="0"/>
                <w:numId w:val="21"/>
              </w:numPr>
              <w:ind w:left="400"/>
              <w:jc w:val="both"/>
              <w:rPr>
                <w:sz w:val="20"/>
                <w:lang w:eastAsia="ko-KR"/>
              </w:rPr>
            </w:pPr>
            <w:r w:rsidRPr="00A36594">
              <w:rPr>
                <w:sz w:val="20"/>
                <w:lang w:eastAsia="ko-KR"/>
              </w:rPr>
              <w:t>Is it TDM, FDM or both?</w:t>
            </w:r>
          </w:p>
          <w:p w:rsidR="00830BE8" w:rsidRDefault="00830BE8" w:rsidP="00A638E9">
            <w:pPr>
              <w:ind w:left="400"/>
              <w:rPr>
                <w:lang w:eastAsia="ko-KR"/>
              </w:rPr>
            </w:pPr>
            <w:r>
              <w:rPr>
                <w:lang w:eastAsia="ko-KR"/>
              </w:rPr>
              <w:t xml:space="preserve">As discussed above, if available resources are sufficient for scheduling orthogonally both URLLC and eMBB traffic, then it could be a natural choice to use the scheduling-based approach, either TDM or FDM or both. </w:t>
            </w:r>
          </w:p>
          <w:p w:rsidR="00830BE8" w:rsidRPr="00A36594" w:rsidRDefault="00830BE8" w:rsidP="00A638E9">
            <w:pPr>
              <w:ind w:left="400"/>
              <w:rPr>
                <w:sz w:val="22"/>
                <w:lang w:eastAsia="ko-KR"/>
              </w:rPr>
            </w:pPr>
          </w:p>
          <w:p w:rsidR="00830BE8" w:rsidRPr="00A36594" w:rsidRDefault="00830BE8" w:rsidP="00A638E9">
            <w:pPr>
              <w:pStyle w:val="a7"/>
              <w:numPr>
                <w:ilvl w:val="0"/>
                <w:numId w:val="21"/>
              </w:numPr>
              <w:ind w:left="400"/>
              <w:jc w:val="both"/>
              <w:rPr>
                <w:sz w:val="20"/>
                <w:lang w:eastAsia="ko-KR"/>
              </w:rPr>
            </w:pPr>
            <w:r w:rsidRPr="00A36594">
              <w:rPr>
                <w:sz w:val="20"/>
                <w:lang w:eastAsia="ko-KR"/>
              </w:rPr>
              <w:t>For URLLC, what is the granularity of scheduled resources in time and frequency domains?</w:t>
            </w:r>
          </w:p>
          <w:p w:rsidR="00830BE8" w:rsidRDefault="00830BE8" w:rsidP="00A638E9">
            <w:pPr>
              <w:ind w:left="400"/>
              <w:rPr>
                <w:lang w:eastAsia="ko-KR"/>
              </w:rPr>
            </w:pPr>
            <w:r>
              <w:rPr>
                <w:lang w:eastAsia="ko-KR"/>
              </w:rPr>
              <w:t>Mini-slots shall be used for URLLC traffic for both the scheduling-based and the preemption/superposition-based approaches, with or without non-indication. In the frequency domain, depending on the mini-slot duration, different granularity could be needed. This needs to be evaluated.</w:t>
            </w:r>
          </w:p>
          <w:p w:rsidR="00830BE8" w:rsidRDefault="00830BE8" w:rsidP="00A638E9">
            <w:pPr>
              <w:pStyle w:val="a1"/>
            </w:pPr>
          </w:p>
        </w:tc>
      </w:tr>
      <w:tr w:rsidR="009A2D2F" w:rsidTr="00830BE8">
        <w:tc>
          <w:tcPr>
            <w:tcW w:w="1980" w:type="dxa"/>
          </w:tcPr>
          <w:p w:rsidR="009A2D2F" w:rsidRDefault="009A2D2F" w:rsidP="009A2D2F">
            <w:pPr>
              <w:pStyle w:val="a1"/>
            </w:pPr>
            <w:r>
              <w:lastRenderedPageBreak/>
              <w:t>MTK</w:t>
            </w:r>
          </w:p>
        </w:tc>
        <w:tc>
          <w:tcPr>
            <w:tcW w:w="7082" w:type="dxa"/>
          </w:tcPr>
          <w:p w:rsidR="009A2D2F" w:rsidRDefault="009A2D2F" w:rsidP="009A2D2F">
            <w:pPr>
              <w:pStyle w:val="a7"/>
              <w:numPr>
                <w:ilvl w:val="0"/>
                <w:numId w:val="21"/>
              </w:numPr>
              <w:jc w:val="both"/>
              <w:rPr>
                <w:lang w:eastAsia="ko-KR"/>
              </w:rPr>
            </w:pPr>
            <w:r>
              <w:rPr>
                <w:rFonts w:hint="eastAsia"/>
                <w:lang w:eastAsia="ko-KR"/>
              </w:rPr>
              <w:t>Is it semi-static or dynamic or combined operation?</w:t>
            </w:r>
          </w:p>
          <w:p w:rsidR="009A2D2F" w:rsidRDefault="009A2D2F" w:rsidP="009A2D2F">
            <w:pPr>
              <w:ind w:left="400"/>
              <w:rPr>
                <w:lang w:eastAsia="ko-KR"/>
              </w:rPr>
            </w:pPr>
            <w:r>
              <w:rPr>
                <w:lang w:eastAsia="ko-KR"/>
              </w:rPr>
              <w:t>Scheduling approaches in general either lead to efficient loss of eMBB, by reserving resources that may not be used by URLLC, or increase the latency of URLLC by restricting the resources that can be used by URLLC transmission.</w:t>
            </w:r>
          </w:p>
          <w:p w:rsidR="009A2D2F" w:rsidRPr="001D681E" w:rsidRDefault="009A2D2F" w:rsidP="009A2D2F">
            <w:pPr>
              <w:ind w:left="400"/>
              <w:rPr>
                <w:lang w:eastAsia="ko-KR"/>
              </w:rPr>
            </w:pPr>
          </w:p>
          <w:p w:rsidR="009A2D2F" w:rsidRDefault="009A2D2F" w:rsidP="009A2D2F">
            <w:pPr>
              <w:pStyle w:val="a7"/>
              <w:numPr>
                <w:ilvl w:val="0"/>
                <w:numId w:val="21"/>
              </w:numPr>
              <w:jc w:val="both"/>
              <w:rPr>
                <w:lang w:eastAsia="ko-KR"/>
              </w:rPr>
            </w:pPr>
            <w:r>
              <w:rPr>
                <w:rFonts w:hint="eastAsia"/>
                <w:lang w:eastAsia="ko-KR"/>
              </w:rPr>
              <w:t>Is it TDM, FDM or both?</w:t>
            </w:r>
          </w:p>
          <w:p w:rsidR="009A2D2F" w:rsidRDefault="009A2D2F" w:rsidP="009A2D2F">
            <w:pPr>
              <w:ind w:left="400"/>
              <w:rPr>
                <w:lang w:eastAsia="ko-KR"/>
              </w:rPr>
            </w:pPr>
            <w:r>
              <w:rPr>
                <w:lang w:eastAsia="ko-KR"/>
              </w:rPr>
              <w:t xml:space="preserve">TDM will increase the URLLC latency, FDM will restrict the frequency domain usage, which may degrade the URLLC performance due to loss of frequency domain diversity. In addition use of FDM for URLLC/eMBB multiplexing with different numerologies will destroy orthogonality between REs. </w:t>
            </w:r>
          </w:p>
          <w:p w:rsidR="009A2D2F" w:rsidRPr="001D681E" w:rsidRDefault="009A2D2F" w:rsidP="009A2D2F">
            <w:pPr>
              <w:ind w:left="400"/>
              <w:rPr>
                <w:lang w:eastAsia="ko-KR"/>
              </w:rPr>
            </w:pPr>
          </w:p>
          <w:p w:rsidR="009A2D2F" w:rsidRDefault="009A2D2F" w:rsidP="009A2D2F">
            <w:pPr>
              <w:pStyle w:val="a7"/>
              <w:numPr>
                <w:ilvl w:val="0"/>
                <w:numId w:val="21"/>
              </w:numPr>
              <w:jc w:val="both"/>
              <w:rPr>
                <w:lang w:eastAsia="ko-KR"/>
              </w:rPr>
            </w:pPr>
            <w:r>
              <w:rPr>
                <w:rFonts w:hint="eastAsia"/>
                <w:lang w:eastAsia="ko-KR"/>
              </w:rPr>
              <w:t>For URLLC, what is the granularity of scheduled resources in time and frequency domains?</w:t>
            </w:r>
          </w:p>
          <w:p w:rsidR="009A2D2F" w:rsidRPr="0021520E" w:rsidRDefault="009A2D2F" w:rsidP="009A2D2F">
            <w:pPr>
              <w:pStyle w:val="a7"/>
              <w:ind w:left="400"/>
              <w:jc w:val="both"/>
              <w:rPr>
                <w:lang w:eastAsia="ko-KR"/>
              </w:rPr>
            </w:pPr>
            <w:r w:rsidRPr="0021520E">
              <w:rPr>
                <w:szCs w:val="22"/>
                <w:lang w:eastAsia="ko-KR"/>
              </w:rPr>
              <w:t>Mini-slot granularity for time and wideband allocation for frequency as basic assumptions for URLLC –several URLLC users can be multiplexed in the frequency domain-.</w:t>
            </w:r>
          </w:p>
        </w:tc>
      </w:tr>
      <w:tr w:rsidR="00987A0F" w:rsidTr="00830BE8">
        <w:tc>
          <w:tcPr>
            <w:tcW w:w="1980" w:type="dxa"/>
          </w:tcPr>
          <w:p w:rsidR="00987A0F" w:rsidRDefault="00987A0F" w:rsidP="00987A0F">
            <w:pPr>
              <w:pStyle w:val="a1"/>
            </w:pPr>
            <w:r>
              <w:t>Intel</w:t>
            </w:r>
          </w:p>
        </w:tc>
        <w:tc>
          <w:tcPr>
            <w:tcW w:w="7082" w:type="dxa"/>
          </w:tcPr>
          <w:p w:rsidR="00987A0F" w:rsidRDefault="00987A0F" w:rsidP="00987A0F">
            <w:pPr>
              <w:pStyle w:val="a1"/>
            </w:pPr>
            <w:r>
              <w:t>Both semi-static and dynamic scheduling using TDM and/or FDM should be supported in order not to limit scheduling flexibility. In low bands where the available bandwidth is not wide, the more typical mode of operation may be TDM since URLLC requires relatively wide bandwidth to meet the requirements.</w:t>
            </w:r>
          </w:p>
          <w:p w:rsidR="00987A0F" w:rsidRDefault="00987A0F" w:rsidP="00987A0F">
            <w:pPr>
              <w:pStyle w:val="a1"/>
            </w:pPr>
            <w:r>
              <w:t>Granularity of scheduling of URLLC is a multiple of PRBs in frequency and a mini-slot (multiple mini-slots) or slot in time, which sizes need further analysis.</w:t>
            </w:r>
          </w:p>
        </w:tc>
      </w:tr>
      <w:tr w:rsidR="00457B0F" w:rsidTr="00F60202">
        <w:tc>
          <w:tcPr>
            <w:tcW w:w="1980" w:type="dxa"/>
          </w:tcPr>
          <w:p w:rsidR="00457B0F" w:rsidRDefault="00457B0F" w:rsidP="00F60202">
            <w:pPr>
              <w:pStyle w:val="a1"/>
              <w:rPr>
                <w:lang w:eastAsia="ja-JP"/>
              </w:rPr>
            </w:pPr>
            <w:r>
              <w:rPr>
                <w:lang w:eastAsia="ja-JP"/>
              </w:rPr>
              <w:t>NTT DOCOMO</w:t>
            </w:r>
          </w:p>
        </w:tc>
        <w:tc>
          <w:tcPr>
            <w:tcW w:w="7082" w:type="dxa"/>
          </w:tcPr>
          <w:p w:rsidR="00457B0F" w:rsidRDefault="00457B0F" w:rsidP="00F60202">
            <w:pPr>
              <w:pStyle w:val="a1"/>
              <w:rPr>
                <w:lang w:eastAsia="ja-JP"/>
              </w:rPr>
            </w:pPr>
            <w:r>
              <w:rPr>
                <w:lang w:eastAsia="ja-JP"/>
              </w:rPr>
              <w:t>Similar to eMBB, both dynamic and semi-static scheduling should be supported. Similarly, there are no need to select between TDM and FDM. Both should be allowed by specification.</w:t>
            </w:r>
          </w:p>
        </w:tc>
      </w:tr>
      <w:tr w:rsidR="00BF7E34" w:rsidTr="00F60202">
        <w:tc>
          <w:tcPr>
            <w:tcW w:w="1980" w:type="dxa"/>
          </w:tcPr>
          <w:p w:rsidR="00BF7E34" w:rsidRPr="00BE3AFC" w:rsidRDefault="00BF7E34" w:rsidP="00F60202">
            <w:pPr>
              <w:pStyle w:val="a1"/>
              <w:rPr>
                <w:rFonts w:eastAsiaTheme="minorEastAsia"/>
                <w:lang w:eastAsia="zh-CN"/>
              </w:rPr>
            </w:pPr>
            <w:r>
              <w:rPr>
                <w:rFonts w:eastAsiaTheme="minorEastAsia" w:hint="eastAsia"/>
                <w:lang w:eastAsia="zh-CN"/>
              </w:rPr>
              <w:t>CMCC</w:t>
            </w:r>
          </w:p>
        </w:tc>
        <w:tc>
          <w:tcPr>
            <w:tcW w:w="7082" w:type="dxa"/>
          </w:tcPr>
          <w:p w:rsidR="00BF7E34" w:rsidRPr="00EA70DC" w:rsidRDefault="00BF7E34" w:rsidP="00BF7E34">
            <w:pPr>
              <w:pStyle w:val="a7"/>
              <w:numPr>
                <w:ilvl w:val="0"/>
                <w:numId w:val="21"/>
              </w:numPr>
              <w:ind w:left="400"/>
              <w:jc w:val="both"/>
              <w:rPr>
                <w:sz w:val="20"/>
                <w:szCs w:val="20"/>
                <w:lang w:eastAsia="ko-KR"/>
              </w:rPr>
            </w:pPr>
            <w:r w:rsidRPr="00EA70DC">
              <w:rPr>
                <w:rFonts w:hint="eastAsia"/>
                <w:sz w:val="20"/>
                <w:szCs w:val="20"/>
                <w:lang w:eastAsia="ko-KR"/>
              </w:rPr>
              <w:t>Is it semi-static or dynamic or combined operation?</w:t>
            </w:r>
          </w:p>
          <w:p w:rsidR="00BF7E34" w:rsidRDefault="00BF7E34" w:rsidP="00F60202">
            <w:pPr>
              <w:rPr>
                <w:rFonts w:eastAsiaTheme="minorEastAsia"/>
                <w:szCs w:val="20"/>
                <w:lang w:eastAsia="zh-CN"/>
              </w:rPr>
            </w:pPr>
            <w:r w:rsidRPr="00EA70DC">
              <w:rPr>
                <w:rFonts w:eastAsiaTheme="minorEastAsia"/>
                <w:szCs w:val="20"/>
                <w:lang w:eastAsia="zh-CN"/>
              </w:rPr>
              <w:t>I</w:t>
            </w:r>
            <w:r w:rsidRPr="00EA70DC">
              <w:rPr>
                <w:rFonts w:eastAsiaTheme="minorEastAsia" w:hint="eastAsia"/>
                <w:szCs w:val="20"/>
                <w:lang w:eastAsia="zh-CN"/>
              </w:rPr>
              <w:t xml:space="preserve">n </w:t>
            </w:r>
            <w:r w:rsidRPr="00EA70DC">
              <w:rPr>
                <w:rFonts w:eastAsiaTheme="minorEastAsia"/>
                <w:szCs w:val="20"/>
                <w:lang w:eastAsia="zh-CN"/>
              </w:rPr>
              <w:t xml:space="preserve">our view, combined operation can be adopted, </w:t>
            </w:r>
            <w:r>
              <w:rPr>
                <w:rFonts w:eastAsiaTheme="minorEastAsia"/>
                <w:szCs w:val="20"/>
                <w:lang w:eastAsia="zh-CN"/>
              </w:rPr>
              <w:t>so as to save overhead while keep certain kind of scheduling flexibility. F</w:t>
            </w:r>
            <w:r w:rsidRPr="00EA70DC">
              <w:rPr>
                <w:rFonts w:eastAsiaTheme="minorEastAsia"/>
                <w:szCs w:val="20"/>
                <w:lang w:eastAsia="zh-CN"/>
              </w:rPr>
              <w:t>or example, semi-static configured resource</w:t>
            </w:r>
            <w:r>
              <w:rPr>
                <w:rFonts w:eastAsiaTheme="minorEastAsia"/>
                <w:szCs w:val="20"/>
                <w:lang w:eastAsia="zh-CN"/>
              </w:rPr>
              <w:t>d are</w:t>
            </w:r>
            <w:r w:rsidRPr="00EA70DC">
              <w:rPr>
                <w:rFonts w:eastAsiaTheme="minorEastAsia"/>
                <w:szCs w:val="20"/>
                <w:lang w:eastAsia="zh-CN"/>
              </w:rPr>
              <w:t xml:space="preserve"> </w:t>
            </w:r>
            <w:r>
              <w:rPr>
                <w:rFonts w:eastAsiaTheme="minorEastAsia"/>
                <w:szCs w:val="20"/>
                <w:lang w:eastAsia="zh-CN"/>
              </w:rPr>
              <w:t>separately</w:t>
            </w:r>
            <w:r w:rsidRPr="00EA70DC">
              <w:rPr>
                <w:rFonts w:eastAsiaTheme="minorEastAsia"/>
                <w:szCs w:val="20"/>
                <w:lang w:eastAsia="zh-CN"/>
              </w:rPr>
              <w:t xml:space="preserve"> reserved</w:t>
            </w:r>
            <w:r>
              <w:rPr>
                <w:rFonts w:eastAsiaTheme="minorEastAsia"/>
                <w:szCs w:val="20"/>
                <w:lang w:eastAsia="zh-CN"/>
              </w:rPr>
              <w:t xml:space="preserve"> for eMBB and URLLC</w:t>
            </w:r>
            <w:r w:rsidRPr="00EA70DC">
              <w:rPr>
                <w:rFonts w:eastAsiaTheme="minorEastAsia"/>
                <w:szCs w:val="20"/>
                <w:lang w:eastAsia="zh-CN"/>
              </w:rPr>
              <w:t>, and</w:t>
            </w:r>
            <w:r>
              <w:rPr>
                <w:rFonts w:eastAsiaTheme="minorEastAsia"/>
                <w:szCs w:val="20"/>
                <w:lang w:eastAsia="zh-CN"/>
              </w:rPr>
              <w:t xml:space="preserve"> configured resources can</w:t>
            </w:r>
            <w:r w:rsidRPr="00EA70DC">
              <w:rPr>
                <w:rFonts w:eastAsiaTheme="minorEastAsia"/>
                <w:szCs w:val="20"/>
                <w:lang w:eastAsia="zh-CN"/>
              </w:rPr>
              <w:t xml:space="preserve"> be dynamically adjusted</w:t>
            </w:r>
            <w:r>
              <w:rPr>
                <w:rFonts w:eastAsiaTheme="minorEastAsia"/>
                <w:szCs w:val="20"/>
                <w:lang w:eastAsia="zh-CN"/>
              </w:rPr>
              <w:t xml:space="preserve"> to cater for the dynamic traffics</w:t>
            </w:r>
            <w:r w:rsidRPr="00EA70DC">
              <w:rPr>
                <w:rFonts w:eastAsiaTheme="minorEastAsia"/>
                <w:szCs w:val="20"/>
                <w:lang w:eastAsia="zh-CN"/>
              </w:rPr>
              <w:t>.</w:t>
            </w:r>
          </w:p>
          <w:p w:rsidR="00BF7E34" w:rsidRPr="00EA70DC" w:rsidRDefault="00BF7E34" w:rsidP="00F60202">
            <w:pPr>
              <w:rPr>
                <w:rFonts w:eastAsiaTheme="minorEastAsia"/>
                <w:szCs w:val="20"/>
                <w:lang w:eastAsia="zh-CN"/>
              </w:rPr>
            </w:pPr>
          </w:p>
          <w:p w:rsidR="00BF7E34" w:rsidRPr="00EA70DC" w:rsidRDefault="00BF7E34" w:rsidP="00BF7E34">
            <w:pPr>
              <w:pStyle w:val="a7"/>
              <w:numPr>
                <w:ilvl w:val="0"/>
                <w:numId w:val="21"/>
              </w:numPr>
              <w:ind w:left="400"/>
              <w:jc w:val="both"/>
              <w:rPr>
                <w:sz w:val="20"/>
                <w:szCs w:val="20"/>
                <w:lang w:eastAsia="ko-KR"/>
              </w:rPr>
            </w:pPr>
            <w:r w:rsidRPr="00EA70DC">
              <w:rPr>
                <w:rFonts w:hint="eastAsia"/>
                <w:sz w:val="20"/>
                <w:szCs w:val="20"/>
                <w:lang w:eastAsia="ko-KR"/>
              </w:rPr>
              <w:t>Is it TDM, FDM or both?</w:t>
            </w:r>
          </w:p>
          <w:p w:rsidR="00BF7E34" w:rsidRDefault="00BF7E34" w:rsidP="00F60202">
            <w:pPr>
              <w:rPr>
                <w:rFonts w:eastAsiaTheme="minorEastAsia"/>
                <w:szCs w:val="20"/>
                <w:lang w:eastAsia="zh-CN"/>
              </w:rPr>
            </w:pPr>
            <w:r>
              <w:rPr>
                <w:rFonts w:eastAsiaTheme="minorEastAsia"/>
                <w:szCs w:val="20"/>
                <w:lang w:eastAsia="zh-CN"/>
              </w:rPr>
              <w:t xml:space="preserve">Even though FDM is more straightforward for the </w:t>
            </w:r>
            <w:r>
              <w:rPr>
                <w:rFonts w:eastAsia="맑은 고딕" w:hint="eastAsia"/>
                <w:lang w:eastAsia="ko-KR"/>
              </w:rPr>
              <w:t>scheduling-based approach</w:t>
            </w:r>
            <w:r>
              <w:rPr>
                <w:rFonts w:eastAsia="맑은 고딕"/>
                <w:lang w:eastAsia="ko-KR"/>
              </w:rPr>
              <w:t xml:space="preserve">, which </w:t>
            </w:r>
            <w:r>
              <w:rPr>
                <w:rFonts w:eastAsia="맑은 고딕"/>
                <w:lang w:eastAsia="ko-KR"/>
              </w:rPr>
              <w:lastRenderedPageBreak/>
              <w:t>does not impact the latency of URLLC, the TDM manner may also needs to be studied</w:t>
            </w:r>
            <w:r>
              <w:rPr>
                <w:rFonts w:eastAsiaTheme="minorEastAsia"/>
                <w:szCs w:val="20"/>
                <w:lang w:eastAsia="zh-CN"/>
              </w:rPr>
              <w:t xml:space="preserve"> considering the large available bandwidth for fast transmission of URLLC traffic</w:t>
            </w:r>
            <w:r w:rsidRPr="00EA70DC">
              <w:rPr>
                <w:rFonts w:eastAsiaTheme="minorEastAsia"/>
                <w:szCs w:val="20"/>
                <w:lang w:eastAsia="zh-CN"/>
              </w:rPr>
              <w:t xml:space="preserve">. </w:t>
            </w:r>
          </w:p>
          <w:p w:rsidR="00BF7E34" w:rsidRPr="00EA70DC" w:rsidRDefault="00BF7E34" w:rsidP="00F60202">
            <w:pPr>
              <w:rPr>
                <w:rFonts w:eastAsiaTheme="minorEastAsia"/>
                <w:szCs w:val="20"/>
                <w:lang w:eastAsia="zh-CN"/>
              </w:rPr>
            </w:pPr>
          </w:p>
          <w:p w:rsidR="00BF7E34" w:rsidRPr="00EA70DC" w:rsidRDefault="00BF7E34" w:rsidP="00BF7E34">
            <w:pPr>
              <w:pStyle w:val="a1"/>
              <w:numPr>
                <w:ilvl w:val="0"/>
                <w:numId w:val="21"/>
              </w:numPr>
              <w:ind w:left="400"/>
              <w:rPr>
                <w:iCs/>
                <w:szCs w:val="20"/>
              </w:rPr>
            </w:pPr>
            <w:r w:rsidRPr="00EA70DC">
              <w:rPr>
                <w:rFonts w:hint="eastAsia"/>
                <w:szCs w:val="20"/>
                <w:lang w:eastAsia="ko-KR"/>
              </w:rPr>
              <w:t>For URLLC, what is the granularity of scheduled resources in time and frequency domains?</w:t>
            </w:r>
          </w:p>
          <w:p w:rsidR="00BF7E34" w:rsidRPr="00EA70DC" w:rsidRDefault="00BF7E34" w:rsidP="00F60202">
            <w:pPr>
              <w:pStyle w:val="a1"/>
              <w:rPr>
                <w:iCs/>
                <w:szCs w:val="20"/>
              </w:rPr>
            </w:pPr>
            <w:r>
              <w:rPr>
                <w:szCs w:val="20"/>
                <w:lang w:eastAsia="ko-KR"/>
              </w:rPr>
              <w:t>In time domain, the m</w:t>
            </w:r>
            <w:r w:rsidRPr="00EA70DC">
              <w:rPr>
                <w:szCs w:val="20"/>
                <w:lang w:eastAsia="ko-KR"/>
              </w:rPr>
              <w:t xml:space="preserve">ini-slot </w:t>
            </w:r>
            <w:r>
              <w:rPr>
                <w:szCs w:val="20"/>
                <w:lang w:eastAsia="ko-KR"/>
              </w:rPr>
              <w:t>can be a starting point; in frequency domain, whether to adopt</w:t>
            </w:r>
            <w:r w:rsidRPr="00EA70DC">
              <w:rPr>
                <w:szCs w:val="20"/>
                <w:lang w:eastAsia="ko-KR"/>
              </w:rPr>
              <w:t xml:space="preserve"> RB or subband</w:t>
            </w:r>
            <w:r>
              <w:rPr>
                <w:szCs w:val="20"/>
                <w:lang w:eastAsia="ko-KR"/>
              </w:rPr>
              <w:t xml:space="preserve"> (consist of a number of RBs)</w:t>
            </w:r>
            <w:r w:rsidRPr="00EA70DC">
              <w:rPr>
                <w:szCs w:val="20"/>
                <w:lang w:eastAsia="ko-KR"/>
              </w:rPr>
              <w:t xml:space="preserve"> </w:t>
            </w:r>
            <w:r>
              <w:rPr>
                <w:szCs w:val="20"/>
                <w:lang w:eastAsia="ko-KR"/>
              </w:rPr>
              <w:t>as the scheduling granularity needs to</w:t>
            </w:r>
            <w:r w:rsidRPr="00EA70DC">
              <w:rPr>
                <w:iCs/>
                <w:szCs w:val="20"/>
              </w:rPr>
              <w:t xml:space="preserve"> be </w:t>
            </w:r>
            <w:r>
              <w:rPr>
                <w:iCs/>
                <w:szCs w:val="20"/>
              </w:rPr>
              <w:t>well studied</w:t>
            </w:r>
            <w:r w:rsidRPr="00EA70DC">
              <w:rPr>
                <w:iCs/>
                <w:szCs w:val="20"/>
              </w:rPr>
              <w:t xml:space="preserve">, </w:t>
            </w:r>
            <w:r>
              <w:rPr>
                <w:iCs/>
                <w:szCs w:val="20"/>
              </w:rPr>
              <w:t>to balance the tradeoff between scheduling flexibility and overhead.</w:t>
            </w:r>
          </w:p>
        </w:tc>
      </w:tr>
      <w:tr w:rsidR="006E6DA3" w:rsidTr="00F60202">
        <w:tc>
          <w:tcPr>
            <w:tcW w:w="1980" w:type="dxa"/>
          </w:tcPr>
          <w:p w:rsidR="006E6DA3" w:rsidRDefault="009D3B62" w:rsidP="00F60202">
            <w:pPr>
              <w:pStyle w:val="a1"/>
              <w:rPr>
                <w:rFonts w:eastAsiaTheme="minorEastAsia"/>
                <w:lang w:eastAsia="zh-CN"/>
              </w:rPr>
            </w:pPr>
            <w:r>
              <w:rPr>
                <w:rFonts w:eastAsiaTheme="minorEastAsia" w:hint="eastAsia"/>
                <w:lang w:eastAsia="zh-CN"/>
              </w:rPr>
              <w:lastRenderedPageBreak/>
              <w:t>V</w:t>
            </w:r>
            <w:r w:rsidR="006E6DA3">
              <w:rPr>
                <w:rFonts w:eastAsiaTheme="minorEastAsia" w:hint="eastAsia"/>
                <w:lang w:eastAsia="zh-CN"/>
              </w:rPr>
              <w:t>ivo</w:t>
            </w:r>
          </w:p>
        </w:tc>
        <w:tc>
          <w:tcPr>
            <w:tcW w:w="7082" w:type="dxa"/>
          </w:tcPr>
          <w:p w:rsidR="006E6DA3" w:rsidRPr="006E6DA3" w:rsidRDefault="006E6DA3" w:rsidP="006E6DA3">
            <w:pPr>
              <w:pStyle w:val="a1"/>
              <w:numPr>
                <w:ilvl w:val="0"/>
                <w:numId w:val="21"/>
              </w:numPr>
              <w:ind w:left="400"/>
              <w:rPr>
                <w:szCs w:val="20"/>
                <w:lang w:eastAsia="ko-KR"/>
              </w:rPr>
            </w:pPr>
            <w:r w:rsidRPr="006E6DA3">
              <w:rPr>
                <w:rFonts w:hint="eastAsia"/>
                <w:szCs w:val="20"/>
                <w:lang w:eastAsia="ko-KR"/>
              </w:rPr>
              <w:t>Is it semi-static or dynamic or combined operation?</w:t>
            </w:r>
          </w:p>
          <w:p w:rsidR="006E6DA3" w:rsidRPr="00CE205D" w:rsidRDefault="006E6DA3" w:rsidP="006E6DA3">
            <w:r>
              <w:rPr>
                <w:rFonts w:hint="eastAsia"/>
              </w:rPr>
              <w:t>All the operations are up to gNB scheduling.</w:t>
            </w:r>
          </w:p>
          <w:p w:rsidR="006E6DA3" w:rsidRPr="006E6DA3" w:rsidRDefault="006E6DA3" w:rsidP="006E6DA3">
            <w:pPr>
              <w:pStyle w:val="a1"/>
              <w:numPr>
                <w:ilvl w:val="0"/>
                <w:numId w:val="21"/>
              </w:numPr>
              <w:ind w:left="400"/>
              <w:rPr>
                <w:szCs w:val="20"/>
                <w:lang w:eastAsia="ko-KR"/>
              </w:rPr>
            </w:pPr>
            <w:r w:rsidRPr="006E6DA3">
              <w:rPr>
                <w:rFonts w:hint="eastAsia"/>
                <w:szCs w:val="20"/>
                <w:lang w:eastAsia="ko-KR"/>
              </w:rPr>
              <w:t>Is it TDM, FDM or both?</w:t>
            </w:r>
          </w:p>
          <w:p w:rsidR="006E6DA3" w:rsidRPr="00294845" w:rsidRDefault="006E6DA3" w:rsidP="006E6DA3">
            <w:r w:rsidRPr="00CE205D">
              <w:t>B</w:t>
            </w:r>
            <w:r w:rsidRPr="00CE205D">
              <w:rPr>
                <w:rFonts w:hint="eastAsia"/>
              </w:rPr>
              <w:t>oth can be considered</w:t>
            </w:r>
            <w:r>
              <w:rPr>
                <w:rFonts w:hint="eastAsia"/>
              </w:rPr>
              <w:t>.</w:t>
            </w:r>
            <w:r w:rsidRPr="0087794F">
              <w:t xml:space="preserve"> F</w:t>
            </w:r>
            <w:r w:rsidRPr="0087794F">
              <w:rPr>
                <w:rFonts w:hint="eastAsia"/>
              </w:rPr>
              <w:t xml:space="preserve">or </w:t>
            </w:r>
            <w:r w:rsidRPr="0087794F">
              <w:t>periodic URLLC traffic</w:t>
            </w:r>
            <w:r w:rsidRPr="0087794F">
              <w:rPr>
                <w:rFonts w:hint="eastAsia"/>
              </w:rPr>
              <w:t xml:space="preserve"> TDM manner </w:t>
            </w:r>
            <w:r>
              <w:rPr>
                <w:rFonts w:hint="eastAsia"/>
              </w:rPr>
              <w:t>can be</w:t>
            </w:r>
            <w:r w:rsidRPr="0087794F">
              <w:rPr>
                <w:rFonts w:hint="eastAsia"/>
              </w:rPr>
              <w:t xml:space="preserve"> adopted, whereas</w:t>
            </w:r>
            <w:r w:rsidRPr="0087794F">
              <w:t xml:space="preserve"> </w:t>
            </w:r>
            <w:r w:rsidRPr="0087794F">
              <w:rPr>
                <w:rFonts w:hint="eastAsia"/>
              </w:rPr>
              <w:t>FDM m</w:t>
            </w:r>
            <w:r>
              <w:rPr>
                <w:rFonts w:hint="eastAsia"/>
              </w:rPr>
              <w:t>a</w:t>
            </w:r>
            <w:r w:rsidRPr="0087794F">
              <w:rPr>
                <w:rFonts w:hint="eastAsia"/>
              </w:rPr>
              <w:t>nner is more</w:t>
            </w:r>
            <w:r w:rsidRPr="0087794F">
              <w:t xml:space="preserve"> appropriate</w:t>
            </w:r>
            <w:r w:rsidRPr="0087794F">
              <w:rPr>
                <w:rFonts w:hint="eastAsia"/>
              </w:rPr>
              <w:t xml:space="preserve"> for </w:t>
            </w:r>
            <w:r w:rsidRPr="0087794F">
              <w:t>sporadic</w:t>
            </w:r>
            <w:r w:rsidRPr="0087794F">
              <w:rPr>
                <w:rFonts w:hint="eastAsia"/>
              </w:rPr>
              <w:t xml:space="preserve"> traffic.</w:t>
            </w:r>
          </w:p>
          <w:p w:rsidR="006E6DA3" w:rsidRPr="006E6DA3" w:rsidRDefault="006E6DA3" w:rsidP="006E6DA3">
            <w:pPr>
              <w:pStyle w:val="a1"/>
              <w:numPr>
                <w:ilvl w:val="0"/>
                <w:numId w:val="21"/>
              </w:numPr>
              <w:ind w:left="400"/>
              <w:rPr>
                <w:szCs w:val="20"/>
                <w:lang w:eastAsia="ko-KR"/>
              </w:rPr>
            </w:pPr>
            <w:r w:rsidRPr="006E6DA3">
              <w:rPr>
                <w:rFonts w:hint="eastAsia"/>
                <w:szCs w:val="20"/>
                <w:lang w:eastAsia="ko-KR"/>
              </w:rPr>
              <w:t>For URLLC, what is the granularity of scheduled resources in time and frequency domains?</w:t>
            </w:r>
          </w:p>
          <w:p w:rsidR="006E6DA3" w:rsidRPr="006E6DA3" w:rsidRDefault="006E6DA3" w:rsidP="006E6DA3">
            <w:pPr>
              <w:rPr>
                <w:rFonts w:eastAsiaTheme="minorEastAsia"/>
                <w:lang w:eastAsia="zh-CN"/>
              </w:rPr>
            </w:pPr>
            <w:r w:rsidRPr="00CE205D">
              <w:t>M</w:t>
            </w:r>
            <w:r w:rsidRPr="00CE205D">
              <w:rPr>
                <w:rFonts w:hint="eastAsia"/>
              </w:rPr>
              <w:t>ini-slot granularity is preferred.</w:t>
            </w:r>
          </w:p>
        </w:tc>
      </w:tr>
      <w:tr w:rsidR="00331DA0" w:rsidTr="00F60202">
        <w:tc>
          <w:tcPr>
            <w:tcW w:w="1980" w:type="dxa"/>
          </w:tcPr>
          <w:p w:rsidR="00331DA0" w:rsidRPr="00331DA0" w:rsidRDefault="00331DA0" w:rsidP="00F60202">
            <w:pPr>
              <w:pStyle w:val="a1"/>
              <w:rPr>
                <w:rFonts w:eastAsia="맑은 고딕"/>
                <w:lang w:eastAsia="ko-KR"/>
              </w:rPr>
            </w:pPr>
            <w:r>
              <w:rPr>
                <w:rFonts w:eastAsia="맑은 고딕" w:hint="eastAsia"/>
                <w:lang w:eastAsia="ko-KR"/>
              </w:rPr>
              <w:t>LG</w:t>
            </w:r>
          </w:p>
        </w:tc>
        <w:tc>
          <w:tcPr>
            <w:tcW w:w="7082" w:type="dxa"/>
          </w:tcPr>
          <w:p w:rsidR="00331DA0" w:rsidRDefault="00331DA0" w:rsidP="00331DA0">
            <w:pPr>
              <w:pStyle w:val="a1"/>
              <w:rPr>
                <w:szCs w:val="20"/>
                <w:lang w:eastAsia="ko-KR"/>
              </w:rPr>
            </w:pPr>
            <w:r>
              <w:rPr>
                <w:rFonts w:eastAsia="맑은 고딕" w:hint="eastAsia"/>
                <w:szCs w:val="20"/>
                <w:lang w:eastAsia="ko-KR"/>
              </w:rPr>
              <w:t>G</w:t>
            </w:r>
            <w:r>
              <w:rPr>
                <w:rFonts w:eastAsia="맑은 고딕"/>
                <w:szCs w:val="20"/>
                <w:lang w:eastAsia="ko-KR"/>
              </w:rPr>
              <w:t xml:space="preserve">enerally, we consider that various FDM/TDM approaches are supported, with semi-static and dynamic resource partitioning between URLLC and eMBB. </w:t>
            </w:r>
            <w:r w:rsidR="006635A9">
              <w:rPr>
                <w:rFonts w:eastAsia="맑은 고딕"/>
                <w:szCs w:val="20"/>
                <w:lang w:eastAsia="ko-KR"/>
              </w:rPr>
              <w:t xml:space="preserve">FDM can be beneficial from the latency as TDM would increase the latency (e.g., no DL URLLC scheduling on DM-RS position of eMBB data or control region, or UL region etc). In unpaired spectrum, TDM would have more restriction in terms of latency, thus, possibility of FDM needs to be further considered. </w:t>
            </w:r>
            <w:r>
              <w:rPr>
                <w:rFonts w:eastAsia="맑은 고딕"/>
                <w:szCs w:val="20"/>
                <w:lang w:eastAsia="ko-KR"/>
              </w:rPr>
              <w:t>The resource partitioning needs to be considered not only between URLLC/eMBB DLs and ULs, but also between URLLC UL and eMBB DL and URLLC DL and eMBB UL.  For example, in unpaired spectrum, UL resources for SR on URLLC or grant-free URLLC transmission need to be dynamically or semi-statically reserved which will not be used by eMBB DL transmission (i.e., blank resource for eMBB DL UEs)</w:t>
            </w:r>
            <w:r w:rsidR="006635A9">
              <w:rPr>
                <w:rFonts w:eastAsia="맑은 고딕"/>
                <w:szCs w:val="20"/>
                <w:lang w:eastAsia="ko-KR"/>
              </w:rPr>
              <w:t xml:space="preserve">. DL resources for URLLC may be scheduled by preempting eMBB ULs if semi-static/dynamic resource reservation on URLLC DL is not assumed. Resource sharing between eMBB UL and URLLC UL also need to be considered where puncturing on eMBB UL may not be easily feasible. In such case, scheduling based approach needs to be further considered.  </w:t>
            </w:r>
          </w:p>
          <w:p w:rsidR="00331DA0" w:rsidRPr="006E6DA3" w:rsidRDefault="00331DA0" w:rsidP="00331DA0">
            <w:pPr>
              <w:pStyle w:val="a1"/>
              <w:numPr>
                <w:ilvl w:val="0"/>
                <w:numId w:val="21"/>
              </w:numPr>
              <w:ind w:left="400"/>
              <w:rPr>
                <w:szCs w:val="20"/>
                <w:lang w:eastAsia="ko-KR"/>
              </w:rPr>
            </w:pPr>
            <w:r w:rsidRPr="006E6DA3">
              <w:rPr>
                <w:rFonts w:hint="eastAsia"/>
                <w:szCs w:val="20"/>
                <w:lang w:eastAsia="ko-KR"/>
              </w:rPr>
              <w:t>For URLLC, what is the granularity of scheduled resources in time and frequency domains?</w:t>
            </w:r>
          </w:p>
          <w:p w:rsidR="00331DA0" w:rsidRPr="006E6DA3" w:rsidRDefault="00331DA0" w:rsidP="00331DA0">
            <w:pPr>
              <w:pStyle w:val="a1"/>
              <w:ind w:left="400"/>
              <w:rPr>
                <w:szCs w:val="20"/>
                <w:lang w:eastAsia="ko-KR"/>
              </w:rPr>
            </w:pPr>
            <w:r>
              <w:rPr>
                <w:szCs w:val="20"/>
                <w:lang w:eastAsia="ko-KR"/>
              </w:rPr>
              <w:t xml:space="preserve">mini-slot can be used with PRB groups to reduce resource allocation overhead. </w:t>
            </w:r>
          </w:p>
        </w:tc>
      </w:tr>
      <w:tr w:rsidR="00C97DCA" w:rsidTr="00F60202">
        <w:tc>
          <w:tcPr>
            <w:tcW w:w="1980" w:type="dxa"/>
          </w:tcPr>
          <w:p w:rsidR="00C97DCA" w:rsidRDefault="00C97DCA" w:rsidP="00F60202">
            <w:pPr>
              <w:pStyle w:val="a1"/>
              <w:rPr>
                <w:rFonts w:eastAsia="맑은 고딕"/>
                <w:lang w:eastAsia="ko-KR"/>
              </w:rPr>
            </w:pPr>
            <w:r>
              <w:rPr>
                <w:rFonts w:eastAsia="맑은 고딕"/>
                <w:lang w:eastAsia="ko-KR"/>
              </w:rPr>
              <w:t>Ericsson</w:t>
            </w:r>
          </w:p>
        </w:tc>
        <w:tc>
          <w:tcPr>
            <w:tcW w:w="7082" w:type="dxa"/>
          </w:tcPr>
          <w:p w:rsidR="00C97DCA" w:rsidRDefault="00C97DCA" w:rsidP="00331DA0">
            <w:pPr>
              <w:pStyle w:val="a1"/>
              <w:rPr>
                <w:rFonts w:eastAsia="맑은 고딕"/>
                <w:szCs w:val="20"/>
                <w:lang w:eastAsia="ko-KR"/>
              </w:rPr>
            </w:pPr>
            <w:r>
              <w:rPr>
                <w:rFonts w:eastAsia="맑은 고딕"/>
                <w:szCs w:val="20"/>
                <w:lang w:eastAsia="ko-KR"/>
              </w:rPr>
              <w:t>This can eb supported using the normal scheduling tools. The gNB can choose to schedule different traffic types in different parts of the spectrum if it wants to 8pure implementation). Also, not all URLLC services may need super-low latency, in which case normal scheduling and slot-based transmissions is sufficient and no particular mechanisms other than those already envisioned for NR are needed..</w:t>
            </w:r>
          </w:p>
        </w:tc>
      </w:tr>
    </w:tbl>
    <w:p w:rsidR="00286B6D" w:rsidRPr="00286B6D" w:rsidRDefault="00286B6D" w:rsidP="00286B6D">
      <w:pPr>
        <w:pStyle w:val="a1"/>
      </w:pPr>
    </w:p>
    <w:p w:rsidR="0048093F" w:rsidRDefault="00392C8D" w:rsidP="00BB2430">
      <w:pPr>
        <w:pStyle w:val="1"/>
        <w:spacing w:before="180"/>
        <w:ind w:left="562" w:hanging="562"/>
      </w:pPr>
      <w:r>
        <w:rPr>
          <w:rFonts w:eastAsia="맑은 고딕" w:hint="eastAsia"/>
          <w:lang w:eastAsia="ko-KR"/>
        </w:rPr>
        <w:t>Other</w:t>
      </w:r>
      <w:r w:rsidR="00593C16">
        <w:rPr>
          <w:rFonts w:eastAsia="맑은 고딕" w:hint="eastAsia"/>
          <w:lang w:eastAsia="ko-KR"/>
        </w:rPr>
        <w:t>s</w:t>
      </w:r>
    </w:p>
    <w:p w:rsidR="00942F98" w:rsidRPr="006127B2" w:rsidRDefault="006127B2" w:rsidP="006127B2">
      <w:pPr>
        <w:pStyle w:val="a1"/>
        <w:rPr>
          <w:rFonts w:eastAsia="맑은 고딕"/>
          <w:lang w:eastAsia="ko-KR"/>
        </w:rPr>
      </w:pPr>
      <w:r w:rsidRPr="006127B2">
        <w:rPr>
          <w:rFonts w:eastAsia="맑은 고딕" w:hint="eastAsia"/>
          <w:lang w:eastAsia="ko-KR"/>
        </w:rPr>
        <w:t xml:space="preserve">Companies are encouraged to provide </w:t>
      </w:r>
      <w:r>
        <w:rPr>
          <w:rFonts w:eastAsia="맑은 고딕" w:hint="eastAsia"/>
          <w:lang w:eastAsia="ko-KR"/>
        </w:rPr>
        <w:t xml:space="preserve">any other </w:t>
      </w:r>
      <w:r w:rsidR="00593C16">
        <w:rPr>
          <w:rFonts w:eastAsia="맑은 고딕" w:hint="eastAsia"/>
          <w:lang w:eastAsia="ko-KR"/>
        </w:rPr>
        <w:t>solutions</w:t>
      </w:r>
      <w:r w:rsidR="00D856C9">
        <w:rPr>
          <w:rFonts w:eastAsia="맑은 고딕"/>
          <w:lang w:eastAsia="ko-KR"/>
        </w:rPr>
        <w:t xml:space="preserve"> </w:t>
      </w:r>
      <w:r w:rsidR="00593C16">
        <w:rPr>
          <w:rFonts w:eastAsia="맑은 고딕" w:hint="eastAsia"/>
          <w:lang w:eastAsia="ko-KR"/>
        </w:rPr>
        <w:t xml:space="preserve">for </w:t>
      </w:r>
      <w:r>
        <w:rPr>
          <w:rFonts w:eastAsia="맑은 고딕" w:hint="eastAsia"/>
          <w:lang w:eastAsia="ko-KR"/>
        </w:rPr>
        <w:t xml:space="preserve">multiplexing </w:t>
      </w:r>
      <w:r w:rsidR="00593C16">
        <w:rPr>
          <w:rFonts w:eastAsia="맑은 고딕" w:hint="eastAsia"/>
          <w:lang w:eastAsia="ko-KR"/>
        </w:rPr>
        <w:t xml:space="preserve">of </w:t>
      </w:r>
      <w:r>
        <w:rPr>
          <w:rFonts w:eastAsia="맑은 고딕" w:hint="eastAsia"/>
          <w:lang w:eastAsia="ko-KR"/>
        </w:rPr>
        <w:t>eMBB and URLLC in DL.</w:t>
      </w:r>
    </w:p>
    <w:tbl>
      <w:tblPr>
        <w:tblStyle w:val="a6"/>
        <w:tblW w:w="0" w:type="auto"/>
        <w:tblLook w:val="04A0" w:firstRow="1" w:lastRow="0" w:firstColumn="1" w:lastColumn="0" w:noHBand="0" w:noVBand="1"/>
      </w:tblPr>
      <w:tblGrid>
        <w:gridCol w:w="1150"/>
        <w:gridCol w:w="7990"/>
      </w:tblGrid>
      <w:tr w:rsidR="009E46CD" w:rsidTr="00457B0F">
        <w:trPr>
          <w:trHeight w:val="70"/>
        </w:trPr>
        <w:tc>
          <w:tcPr>
            <w:tcW w:w="1150" w:type="dxa"/>
            <w:shd w:val="clear" w:color="auto" w:fill="D9D9D9" w:themeFill="background1" w:themeFillShade="D9"/>
            <w:vAlign w:val="center"/>
          </w:tcPr>
          <w:p w:rsidR="009E46CD" w:rsidRDefault="009E46CD" w:rsidP="00A638E9">
            <w:pPr>
              <w:pStyle w:val="a1"/>
            </w:pPr>
            <w:r>
              <w:t>Company</w:t>
            </w:r>
          </w:p>
        </w:tc>
        <w:tc>
          <w:tcPr>
            <w:tcW w:w="7990" w:type="dxa"/>
            <w:shd w:val="clear" w:color="auto" w:fill="D9D9D9" w:themeFill="background1" w:themeFillShade="D9"/>
            <w:vAlign w:val="center"/>
          </w:tcPr>
          <w:p w:rsidR="009E46CD" w:rsidRDefault="009E46CD" w:rsidP="00A638E9">
            <w:pPr>
              <w:pStyle w:val="a1"/>
            </w:pPr>
            <w:r>
              <w:t>Comment</w:t>
            </w:r>
          </w:p>
        </w:tc>
      </w:tr>
      <w:tr w:rsidR="009E46CD" w:rsidTr="00457B0F">
        <w:tc>
          <w:tcPr>
            <w:tcW w:w="1150" w:type="dxa"/>
          </w:tcPr>
          <w:p w:rsidR="009E46CD" w:rsidRDefault="005F51C4" w:rsidP="00A638E9">
            <w:pPr>
              <w:pStyle w:val="a1"/>
            </w:pPr>
            <w:r>
              <w:t>ZTE</w:t>
            </w:r>
          </w:p>
        </w:tc>
        <w:tc>
          <w:tcPr>
            <w:tcW w:w="7990" w:type="dxa"/>
          </w:tcPr>
          <w:p w:rsidR="005F51C4" w:rsidRPr="00904F6F" w:rsidRDefault="005F51C4" w:rsidP="005F51C4">
            <w:pPr>
              <w:pStyle w:val="a1"/>
              <w:rPr>
                <w:u w:val="single"/>
              </w:rPr>
            </w:pPr>
            <w:r w:rsidRPr="00904F6F">
              <w:rPr>
                <w:u w:val="single"/>
              </w:rPr>
              <w:t>Preferred concept for multiplexing: Puncturing eMBB:</w:t>
            </w:r>
          </w:p>
          <w:p w:rsidR="005F51C4" w:rsidRDefault="005F51C4" w:rsidP="005F51C4">
            <w:pPr>
              <w:pStyle w:val="a1"/>
            </w:pPr>
            <w:r>
              <w:t xml:space="preserve">In the agreement from RAN1#87, an eMBB transmission can be configured to use 15, 30 or 60 kHz. In our view it is more suitable to use 15 or 30 kHz for eMBB, because </w:t>
            </w:r>
          </w:p>
          <w:p w:rsidR="005F51C4" w:rsidRDefault="005F51C4" w:rsidP="005F51C4">
            <w:pPr>
              <w:pStyle w:val="a1"/>
              <w:numPr>
                <w:ilvl w:val="0"/>
                <w:numId w:val="25"/>
              </w:numPr>
            </w:pPr>
            <w:r>
              <w:t>It requires smaller BW, this can be used in narrower frequency bands.</w:t>
            </w:r>
          </w:p>
          <w:p w:rsidR="005F51C4" w:rsidRDefault="005F51C4" w:rsidP="005F51C4">
            <w:pPr>
              <w:pStyle w:val="a1"/>
              <w:numPr>
                <w:ilvl w:val="0"/>
                <w:numId w:val="25"/>
              </w:numPr>
            </w:pPr>
            <w:r>
              <w:t xml:space="preserve">The scheduling interval for eMBB is usually rather long and does not require short symbol </w:t>
            </w:r>
            <w:r>
              <w:lastRenderedPageBreak/>
              <w:t>durations or short transmission bursts.</w:t>
            </w:r>
          </w:p>
          <w:p w:rsidR="005F51C4" w:rsidRDefault="005F51C4" w:rsidP="005F51C4">
            <w:pPr>
              <w:pStyle w:val="a1"/>
              <w:numPr>
                <w:ilvl w:val="0"/>
                <w:numId w:val="25"/>
              </w:numPr>
            </w:pPr>
            <w:r>
              <w:t>Better protection against the channel delay spread due to longer symbol and CP duration.</w:t>
            </w:r>
          </w:p>
          <w:p w:rsidR="005F51C4" w:rsidRDefault="005F51C4" w:rsidP="005F51C4">
            <w:pPr>
              <w:pStyle w:val="a1"/>
              <w:numPr>
                <w:ilvl w:val="0"/>
                <w:numId w:val="25"/>
              </w:numPr>
            </w:pPr>
            <w:r>
              <w:t>We do not see a practical reason why to use SCS = 60 kHz for eMBB below 6GHz, more than multiplexing with it with URLLC when URLLC has to use 60 kHz. However, multiplexing of 60 kHz eMBB/URLLC is also supported</w:t>
            </w:r>
          </w:p>
          <w:p w:rsidR="005F51C4" w:rsidRDefault="005F51C4" w:rsidP="005F51C4">
            <w:pPr>
              <w:pStyle w:val="a1"/>
            </w:pPr>
            <w:r>
              <w:t>In our view, the preferred solution to multiplex eMBB/URLLC is to schedule the eMBB and to puncture some symbols when the URLLC transmission occurs. The URLLC can use different SCS and mini-slots for NCP, as well as 7-symbol slots of ECP.</w:t>
            </w:r>
          </w:p>
          <w:p w:rsidR="005F51C4" w:rsidRPr="00904F6F" w:rsidRDefault="005F51C4" w:rsidP="005F51C4">
            <w:pPr>
              <w:pStyle w:val="a1"/>
              <w:rPr>
                <w:u w:val="single"/>
              </w:rPr>
            </w:pPr>
            <w:r w:rsidRPr="00904F6F">
              <w:rPr>
                <w:u w:val="single"/>
              </w:rPr>
              <w:t>Transmission burst / symbol alignment:</w:t>
            </w:r>
          </w:p>
          <w:p w:rsidR="005F51C4" w:rsidRDefault="005F51C4" w:rsidP="005F51C4">
            <w:pPr>
              <w:pStyle w:val="a1"/>
            </w:pPr>
            <w:r>
              <w:t>The key for efficient resource utilization is that the URLLC transmission bursts are aligned with the symbol boundaries of the eMBB numerology.</w:t>
            </w:r>
          </w:p>
          <w:p w:rsidR="005F51C4" w:rsidRDefault="005F51C4" w:rsidP="005F51C4">
            <w:pPr>
              <w:pStyle w:val="a1"/>
            </w:pPr>
            <w:r>
              <w:t xml:space="preserve">This is illustrated below for the example of eMBB using 15 kHz. But of course, also 30 or 60 kHz NCP can be used for eMBB with this kind of approach.  </w:t>
            </w:r>
          </w:p>
          <w:p w:rsidR="005F51C4" w:rsidRDefault="005F51C4" w:rsidP="005F51C4">
            <w:pPr>
              <w:pStyle w:val="a1"/>
            </w:pPr>
            <w:r>
              <w:rPr>
                <w:noProof/>
                <w:lang w:eastAsia="ko-KR"/>
              </w:rPr>
              <w:drawing>
                <wp:inline distT="0" distB="0" distL="0" distR="0" wp14:anchorId="27287191" wp14:editId="55999F7E">
                  <wp:extent cx="4936638" cy="2098071"/>
                  <wp:effectExtent l="0" t="0" r="0" b="0"/>
                  <wp:docPr id="3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cstate="print"/>
                          <a:srcRect/>
                          <a:stretch>
                            <a:fillRect/>
                          </a:stretch>
                        </pic:blipFill>
                        <pic:spPr bwMode="auto">
                          <a:xfrm>
                            <a:off x="0" y="0"/>
                            <a:ext cx="4936746" cy="2098117"/>
                          </a:xfrm>
                          <a:prstGeom prst="rect">
                            <a:avLst/>
                          </a:prstGeom>
                          <a:noFill/>
                          <a:ln w="9525">
                            <a:noFill/>
                            <a:miter lim="800000"/>
                            <a:headEnd/>
                            <a:tailEnd/>
                          </a:ln>
                        </pic:spPr>
                      </pic:pic>
                    </a:graphicData>
                  </a:graphic>
                </wp:inline>
              </w:drawing>
            </w:r>
          </w:p>
          <w:p w:rsidR="005F51C4" w:rsidRDefault="005F51C4" w:rsidP="005F51C4">
            <w:pPr>
              <w:pStyle w:val="a1"/>
            </w:pPr>
          </w:p>
          <w:p w:rsidR="005F51C4" w:rsidRDefault="005F51C4" w:rsidP="005F51C4">
            <w:pPr>
              <w:pStyle w:val="a1"/>
            </w:pPr>
            <w:r>
              <w:t xml:space="preserve">It is worth noting that different kinds of UEs can be multiplexed into the ongoing eMBB transmission. These UEs might also use different CP lengths/overheads. Below, it is illustrated for two URLLC-UEs where one is using 7-symbol ECP and the other 8 symbol NCP which are transmitted during 2OS at 15 kHz.  </w:t>
            </w:r>
          </w:p>
          <w:p w:rsidR="005F51C4" w:rsidRDefault="005F51C4" w:rsidP="005F51C4">
            <w:pPr>
              <w:pStyle w:val="a1"/>
            </w:pPr>
            <w:r>
              <w:rPr>
                <w:noProof/>
                <w:lang w:eastAsia="ko-KR"/>
              </w:rPr>
              <w:drawing>
                <wp:inline distT="0" distB="0" distL="0" distR="0" wp14:anchorId="01887A1F" wp14:editId="6BC1A677">
                  <wp:extent cx="4936639" cy="1480992"/>
                  <wp:effectExtent l="0" t="0" r="0" b="0"/>
                  <wp:docPr id="39"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5" cstate="print"/>
                          <a:srcRect/>
                          <a:stretch>
                            <a:fillRect/>
                          </a:stretch>
                        </pic:blipFill>
                        <pic:spPr bwMode="auto">
                          <a:xfrm>
                            <a:off x="0" y="0"/>
                            <a:ext cx="4936066" cy="1480820"/>
                          </a:xfrm>
                          <a:prstGeom prst="rect">
                            <a:avLst/>
                          </a:prstGeom>
                          <a:noFill/>
                          <a:ln w="9525">
                            <a:noFill/>
                            <a:miter lim="800000"/>
                            <a:headEnd/>
                            <a:tailEnd/>
                          </a:ln>
                        </pic:spPr>
                      </pic:pic>
                    </a:graphicData>
                  </a:graphic>
                </wp:inline>
              </w:drawing>
            </w:r>
          </w:p>
          <w:p w:rsidR="005F51C4" w:rsidRDefault="005F51C4" w:rsidP="005F51C4">
            <w:pPr>
              <w:pStyle w:val="a1"/>
            </w:pPr>
            <w:r>
              <w:t xml:space="preserve">For the case that both UEs use 60 kHz, they can be multiplexed by can be performed as well. </w:t>
            </w:r>
          </w:p>
          <w:p w:rsidR="005F51C4" w:rsidRDefault="005F51C4" w:rsidP="005F51C4">
            <w:pPr>
              <w:pStyle w:val="a1"/>
              <w:numPr>
                <w:ilvl w:val="0"/>
                <w:numId w:val="26"/>
              </w:numPr>
            </w:pPr>
            <w:r>
              <w:t>If the scheduling interval for eMBB is longer than the URLLC scheduling interval, puncturing (or preempting) can be performed for the duration of 1 URLLC transmission interval</w:t>
            </w:r>
          </w:p>
          <w:p w:rsidR="005F51C4" w:rsidRDefault="005F51C4" w:rsidP="005F51C4">
            <w:pPr>
              <w:pStyle w:val="a1"/>
              <w:numPr>
                <w:ilvl w:val="0"/>
                <w:numId w:val="26"/>
              </w:numPr>
            </w:pPr>
            <w:r>
              <w:t>If the scheduling interval for both eMBB and URLLC is the same, then this realization is the equivalent to scheduling For NCP, both eMBB/URLLC have the same slot format with 7 symbols/slot and 8 slots per ms. For ECP both URLLC and eMBB use 7 symbols/slot and 7 slots per ms. This is illustrated below:</w:t>
            </w:r>
          </w:p>
          <w:p w:rsidR="005F51C4" w:rsidRDefault="005F51C4" w:rsidP="005F51C4">
            <w:pPr>
              <w:pStyle w:val="a1"/>
            </w:pPr>
            <w:r>
              <w:rPr>
                <w:noProof/>
                <w:lang w:eastAsia="ko-KR"/>
              </w:rPr>
              <w:lastRenderedPageBreak/>
              <w:drawing>
                <wp:inline distT="0" distB="0" distL="0" distR="0" wp14:anchorId="7F1C0DB4" wp14:editId="72469BF6">
                  <wp:extent cx="4684197" cy="1675437"/>
                  <wp:effectExtent l="0" t="0" r="2103" b="0"/>
                  <wp:docPr id="40"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6" cstate="print"/>
                          <a:srcRect/>
                          <a:stretch>
                            <a:fillRect/>
                          </a:stretch>
                        </pic:blipFill>
                        <pic:spPr bwMode="auto">
                          <a:xfrm>
                            <a:off x="0" y="0"/>
                            <a:ext cx="4684171" cy="1675428"/>
                          </a:xfrm>
                          <a:prstGeom prst="rect">
                            <a:avLst/>
                          </a:prstGeom>
                          <a:noFill/>
                          <a:ln w="9525">
                            <a:noFill/>
                            <a:miter lim="800000"/>
                            <a:headEnd/>
                            <a:tailEnd/>
                          </a:ln>
                        </pic:spPr>
                      </pic:pic>
                    </a:graphicData>
                  </a:graphic>
                </wp:inline>
              </w:drawing>
            </w:r>
          </w:p>
          <w:p w:rsidR="005F51C4" w:rsidRDefault="005F51C4" w:rsidP="005F51C4">
            <w:pPr>
              <w:pStyle w:val="a1"/>
              <w:rPr>
                <w:u w:val="single"/>
              </w:rPr>
            </w:pPr>
            <w:r>
              <w:rPr>
                <w:u w:val="single"/>
              </w:rPr>
              <w:t>FDD/TDD</w:t>
            </w:r>
          </w:p>
          <w:p w:rsidR="009E46CD" w:rsidRDefault="005F51C4" w:rsidP="005F51C4">
            <w:pPr>
              <w:pStyle w:val="a1"/>
            </w:pPr>
            <w:r w:rsidRPr="00B14293">
              <w:t xml:space="preserve">The </w:t>
            </w:r>
            <w:r>
              <w:t>multiplexing can be performed for both TDD and FDD. For TDD, it shall be considered that the whole DL of the eMBB UE has to be stopped during the puncturing. However, considering the wide BW of URLLC that might be acceptable.</w:t>
            </w:r>
          </w:p>
        </w:tc>
      </w:tr>
      <w:tr w:rsidR="00043B64" w:rsidTr="00457B0F">
        <w:tc>
          <w:tcPr>
            <w:tcW w:w="1150" w:type="dxa"/>
          </w:tcPr>
          <w:p w:rsidR="00043B64" w:rsidRDefault="00043B64" w:rsidP="008763C5">
            <w:pPr>
              <w:pStyle w:val="a1"/>
            </w:pPr>
            <w:r>
              <w:lastRenderedPageBreak/>
              <w:t>Inter</w:t>
            </w:r>
            <w:r w:rsidR="008763C5">
              <w:t>D</w:t>
            </w:r>
            <w:r>
              <w:t>igital</w:t>
            </w:r>
          </w:p>
        </w:tc>
        <w:tc>
          <w:tcPr>
            <w:tcW w:w="7990" w:type="dxa"/>
          </w:tcPr>
          <w:p w:rsidR="00043B64" w:rsidRDefault="00043B64" w:rsidP="00043B64">
            <w:pPr>
              <w:pStyle w:val="a1"/>
            </w:pPr>
            <w:r>
              <w:rPr>
                <w:rFonts w:eastAsia="맑은 고딕"/>
                <w:lang w:eastAsia="ko-KR"/>
              </w:rPr>
              <w:t>We believe the multiplexing of eMBB and URLLC should also be studied for TDD operation. As an example, in scenarios where the URLLC DL traffic occurs at/in the middle of an eMBB UL TDD transmission, solutions are needed to ensure the URLLC data is transmitted within the latency requirement.</w:t>
            </w:r>
          </w:p>
        </w:tc>
      </w:tr>
      <w:tr w:rsidR="00043B64" w:rsidTr="00457B0F">
        <w:tc>
          <w:tcPr>
            <w:tcW w:w="1150" w:type="dxa"/>
          </w:tcPr>
          <w:p w:rsidR="00043B64" w:rsidRDefault="00FA2B24" w:rsidP="00A638E9">
            <w:pPr>
              <w:pStyle w:val="a1"/>
              <w:rPr>
                <w:lang w:eastAsia="ja-JP"/>
              </w:rPr>
            </w:pPr>
            <w:r>
              <w:rPr>
                <w:rFonts w:hint="eastAsia"/>
                <w:lang w:eastAsia="ja-JP"/>
              </w:rPr>
              <w:t>Fujitsu</w:t>
            </w:r>
          </w:p>
        </w:tc>
        <w:tc>
          <w:tcPr>
            <w:tcW w:w="7990" w:type="dxa"/>
          </w:tcPr>
          <w:p w:rsidR="00043B64" w:rsidRDefault="001C7AF1" w:rsidP="001C7AF1">
            <w:pPr>
              <w:pStyle w:val="a1"/>
            </w:pPr>
            <w:r w:rsidRPr="001C7AF1">
              <w:t xml:space="preserve">In order to minimize the impact of eMBB data reception without knowing existence of URLLC, </w:t>
            </w:r>
            <w:r>
              <w:rPr>
                <w:rFonts w:hint="eastAsia"/>
                <w:lang w:eastAsia="ja-JP"/>
              </w:rPr>
              <w:t>MUST-based multiplexing method</w:t>
            </w:r>
            <w:r w:rsidRPr="001C7AF1">
              <w:t xml:space="preserve"> (e.g. eMBB data occupies high modulation bits while URLLC data occupies low modulation bits; refer to R1-16</w:t>
            </w:r>
            <w:r>
              <w:rPr>
                <w:rFonts w:hint="eastAsia"/>
                <w:lang w:eastAsia="ja-JP"/>
              </w:rPr>
              <w:t>11895</w:t>
            </w:r>
            <w:r w:rsidRPr="001C7AF1">
              <w:t xml:space="preserve"> for details) should be studied.</w:t>
            </w:r>
          </w:p>
        </w:tc>
      </w:tr>
      <w:tr w:rsidR="007F0803" w:rsidTr="00457B0F">
        <w:tc>
          <w:tcPr>
            <w:tcW w:w="1150" w:type="dxa"/>
          </w:tcPr>
          <w:p w:rsidR="007F0803" w:rsidRDefault="007F0803" w:rsidP="007F0803">
            <w:pPr>
              <w:pStyle w:val="a1"/>
            </w:pPr>
            <w:r>
              <w:t>Sony</w:t>
            </w:r>
          </w:p>
        </w:tc>
        <w:tc>
          <w:tcPr>
            <w:tcW w:w="7990" w:type="dxa"/>
          </w:tcPr>
          <w:p w:rsidR="007F0803" w:rsidRDefault="007F0803" w:rsidP="007F0803">
            <w:pPr>
              <w:pStyle w:val="a1"/>
            </w:pPr>
            <w:r>
              <w:t>We think that in addition to pre-emption/puncturing of eMBB by URLLC, superposition of the two should also be allowed. The effect of both superposition and puncturing on eMBB can be considerably mitigated by using signal space diversity in which some part of each eMBB RE is transmitted outside the set of REs affected by URLLC.</w:t>
            </w:r>
          </w:p>
          <w:p w:rsidR="007F0803" w:rsidRDefault="007F0803" w:rsidP="007F0803">
            <w:pPr>
              <w:pStyle w:val="a1"/>
            </w:pPr>
          </w:p>
          <w:p w:rsidR="007F0803" w:rsidRDefault="007F0803" w:rsidP="007F0803">
            <w:pPr>
              <w:pStyle w:val="a1"/>
            </w:pPr>
            <w:r>
              <w:t>We can also conceive of the eMBB slot as composed of mini-slots which are aggregated to transmit eMBB. It can then be arranged to puncture/superpose URLLC only from min-slot boundaries. This allows a significant reduction in the signaling of the punctured eMBB resources.</w:t>
            </w:r>
          </w:p>
        </w:tc>
      </w:tr>
      <w:tr w:rsidR="00E60783" w:rsidTr="00457B0F">
        <w:tc>
          <w:tcPr>
            <w:tcW w:w="1150" w:type="dxa"/>
          </w:tcPr>
          <w:p w:rsidR="00E60783" w:rsidRDefault="00E60783" w:rsidP="007F0803">
            <w:pPr>
              <w:pStyle w:val="a1"/>
            </w:pPr>
            <w:r>
              <w:t>CATT</w:t>
            </w:r>
          </w:p>
        </w:tc>
        <w:tc>
          <w:tcPr>
            <w:tcW w:w="7990" w:type="dxa"/>
          </w:tcPr>
          <w:p w:rsidR="00E60783" w:rsidRDefault="00E60783" w:rsidP="007F0803">
            <w:pPr>
              <w:pStyle w:val="a1"/>
            </w:pPr>
            <w:r>
              <w:t>Although this discussion is about multiplexing eMBB and URLLC in DL, we also need to consider UL aspects and specifically, TDD operation as mentioned by InterDigital. Proposed solutions that are only optimized for DL may not necessarily provide significant overall system benefits.</w:t>
            </w:r>
          </w:p>
        </w:tc>
      </w:tr>
      <w:tr w:rsidR="00987A0F" w:rsidTr="00457B0F">
        <w:tc>
          <w:tcPr>
            <w:tcW w:w="1150" w:type="dxa"/>
          </w:tcPr>
          <w:p w:rsidR="00987A0F" w:rsidRDefault="00987A0F" w:rsidP="00987A0F">
            <w:pPr>
              <w:pStyle w:val="a1"/>
            </w:pPr>
            <w:r>
              <w:t>Intel</w:t>
            </w:r>
          </w:p>
        </w:tc>
        <w:tc>
          <w:tcPr>
            <w:tcW w:w="7990" w:type="dxa"/>
          </w:tcPr>
          <w:p w:rsidR="00987A0F" w:rsidRDefault="00987A0F" w:rsidP="002E6FDE">
            <w:pPr>
              <w:pStyle w:val="a1"/>
            </w:pPr>
            <w:r>
              <w:t xml:space="preserve">In dynamic TDD, the timescale of transmission direction switching should be further analyzed in order to meet URLLC requirements. The problem of DL URLLC overlapped in time with UL eMBB or DL eMBB overlapped in time with UL URLLC should be addressed. The more frequent switching may be needed and listening intervals </w:t>
            </w:r>
            <w:r w:rsidR="002E6FDE">
              <w:t>with</w:t>
            </w:r>
            <w:r>
              <w:t xml:space="preserve"> URLLC transmission announcements as discussed in </w:t>
            </w:r>
            <w:r w:rsidRPr="005A12C7">
              <w:t>R1-1609546</w:t>
            </w:r>
            <w:r>
              <w:t xml:space="preserve"> may be applied to more efficiently utilize spectrum in case of sporadic URLLC traffic.</w:t>
            </w:r>
          </w:p>
        </w:tc>
      </w:tr>
      <w:tr w:rsidR="00457B0F" w:rsidTr="00457B0F">
        <w:tc>
          <w:tcPr>
            <w:tcW w:w="1150" w:type="dxa"/>
          </w:tcPr>
          <w:p w:rsidR="00457B0F" w:rsidRDefault="00457B0F" w:rsidP="00F60202">
            <w:pPr>
              <w:pStyle w:val="a1"/>
              <w:rPr>
                <w:lang w:eastAsia="ja-JP"/>
              </w:rPr>
            </w:pPr>
            <w:r>
              <w:rPr>
                <w:lang w:eastAsia="ja-JP"/>
              </w:rPr>
              <w:t>NTT DOCOMO</w:t>
            </w:r>
          </w:p>
        </w:tc>
        <w:tc>
          <w:tcPr>
            <w:tcW w:w="7990" w:type="dxa"/>
          </w:tcPr>
          <w:p w:rsidR="00457B0F" w:rsidRDefault="00457B0F" w:rsidP="00F60202">
            <w:pPr>
              <w:pStyle w:val="a1"/>
              <w:rPr>
                <w:rFonts w:eastAsiaTheme="minorEastAsia"/>
                <w:lang w:eastAsia="ja-JP"/>
              </w:rPr>
            </w:pPr>
            <w:r>
              <w:rPr>
                <w:lang w:eastAsia="ja-JP"/>
              </w:rPr>
              <w:t xml:space="preserve">For TDD, support of </w:t>
            </w:r>
            <w:r>
              <w:rPr>
                <w:rFonts w:eastAsia="맑은 고딕"/>
                <w:lang w:eastAsia="ko-KR"/>
              </w:rPr>
              <w:t>different durations of transmission</w:t>
            </w:r>
            <w:r>
              <w:rPr>
                <w:rFonts w:eastAsiaTheme="minorEastAsia"/>
                <w:lang w:eastAsia="ja-JP"/>
              </w:rPr>
              <w:t xml:space="preserve"> between eMBB and URLLC needs further discussion as ongoing UL transmission cannot be dynamically suspended.</w:t>
            </w:r>
          </w:p>
          <w:p w:rsidR="00457B0F" w:rsidRDefault="00457B0F" w:rsidP="00F60202">
            <w:pPr>
              <w:pStyle w:val="a1"/>
              <w:rPr>
                <w:rFonts w:eastAsiaTheme="minorEastAsia"/>
                <w:lang w:eastAsia="ja-JP"/>
              </w:rPr>
            </w:pPr>
            <w:r>
              <w:rPr>
                <w:lang w:eastAsia="ja-JP"/>
              </w:rPr>
              <w:t>For eMBB, whether or not CB mapping and RS are designed in a way that eMBB/UCLLC multiplexing in DL is realized in a flexible manner should be discussed and concluded. eMBB DL design may be highly impacted by this answer.</w:t>
            </w:r>
          </w:p>
        </w:tc>
      </w:tr>
      <w:tr w:rsidR="00F54D09" w:rsidTr="00457B0F">
        <w:tc>
          <w:tcPr>
            <w:tcW w:w="1150" w:type="dxa"/>
          </w:tcPr>
          <w:p w:rsidR="00F54D09" w:rsidRPr="00F54D09" w:rsidRDefault="00F54D09" w:rsidP="00F60202">
            <w:pPr>
              <w:pStyle w:val="a1"/>
              <w:rPr>
                <w:rFonts w:eastAsia="맑은 고딕"/>
                <w:lang w:eastAsia="ko-KR"/>
              </w:rPr>
            </w:pPr>
            <w:r>
              <w:rPr>
                <w:rFonts w:eastAsia="맑은 고딕" w:hint="eastAsia"/>
                <w:lang w:eastAsia="ko-KR"/>
              </w:rPr>
              <w:t>LG</w:t>
            </w:r>
          </w:p>
        </w:tc>
        <w:tc>
          <w:tcPr>
            <w:tcW w:w="7990" w:type="dxa"/>
          </w:tcPr>
          <w:p w:rsidR="00F54D09" w:rsidRPr="00F54D09" w:rsidRDefault="00F54D09" w:rsidP="00F60202">
            <w:pPr>
              <w:pStyle w:val="a1"/>
              <w:rPr>
                <w:rFonts w:eastAsia="맑은 고딕"/>
                <w:lang w:eastAsia="ko-KR"/>
              </w:rPr>
            </w:pPr>
            <w:r>
              <w:rPr>
                <w:rFonts w:eastAsia="맑은 고딕" w:hint="eastAsia"/>
                <w:lang w:eastAsia="ko-KR"/>
              </w:rPr>
              <w:t xml:space="preserve">We also think multiplexing in unpaired spectrum or a frequency spectrum where DL and UL are TDM-ed needs further investigation. </w:t>
            </w:r>
            <w:r>
              <w:rPr>
                <w:rFonts w:eastAsia="맑은 고딕"/>
                <w:lang w:eastAsia="ko-KR"/>
              </w:rPr>
              <w:t xml:space="preserve">In such case, multiplexing between URLLC UL and eMBB DL/UL and URLLC DL and eMBB UL should be further considered. </w:t>
            </w:r>
          </w:p>
        </w:tc>
      </w:tr>
    </w:tbl>
    <w:p w:rsidR="009E46CD" w:rsidRPr="009E46CD" w:rsidRDefault="009E46CD" w:rsidP="009E46CD"/>
    <w:p w:rsidR="005838EA" w:rsidRDefault="005838EA" w:rsidP="00C8496C">
      <w:pPr>
        <w:pStyle w:val="a1"/>
        <w:rPr>
          <w:rFonts w:eastAsia="맑은 고딕"/>
          <w:lang w:eastAsia="ko-KR"/>
        </w:rPr>
      </w:pPr>
    </w:p>
    <w:p w:rsidR="00593C16" w:rsidRPr="00593C16" w:rsidRDefault="00593C16" w:rsidP="00593C16">
      <w:pPr>
        <w:spacing w:after="120"/>
        <w:jc w:val="both"/>
        <w:rPr>
          <w:rFonts w:eastAsia="MS Gothic"/>
          <w:sz w:val="22"/>
          <w:u w:val="single"/>
          <w:lang w:eastAsia="ja-JP"/>
        </w:rPr>
      </w:pPr>
    </w:p>
    <w:p w:rsidR="00593C16" w:rsidRPr="00593C16" w:rsidRDefault="00593C16" w:rsidP="00593C16">
      <w:pPr>
        <w:keepNext/>
        <w:tabs>
          <w:tab w:val="left" w:pos="0"/>
        </w:tabs>
        <w:spacing w:before="240" w:after="120"/>
        <w:jc w:val="both"/>
        <w:outlineLvl w:val="0"/>
        <w:rPr>
          <w:rFonts w:ascii="Arial" w:eastAsia="MS Gothic" w:hAnsi="Arial"/>
          <w:b/>
          <w:kern w:val="28"/>
          <w:sz w:val="28"/>
          <w:szCs w:val="20"/>
          <w:lang w:eastAsia="ja-JP"/>
        </w:rPr>
      </w:pPr>
      <w:r w:rsidRPr="00593C16">
        <w:rPr>
          <w:rFonts w:ascii="Arial" w:eastAsia="MS Gothic" w:hAnsi="Arial"/>
          <w:b/>
          <w:kern w:val="28"/>
          <w:sz w:val="28"/>
          <w:szCs w:val="20"/>
          <w:lang w:eastAsia="ja-JP"/>
        </w:rPr>
        <w:lastRenderedPageBreak/>
        <w:t>References</w:t>
      </w:r>
    </w:p>
    <w:p w:rsidR="00593C16" w:rsidRPr="00593C16" w:rsidRDefault="00593C16" w:rsidP="00593C16">
      <w:pPr>
        <w:widowControl w:val="0"/>
        <w:numPr>
          <w:ilvl w:val="0"/>
          <w:numId w:val="23"/>
        </w:numPr>
        <w:spacing w:after="120"/>
        <w:jc w:val="both"/>
        <w:rPr>
          <w:rFonts w:eastAsia="MS Gothic"/>
          <w:sz w:val="22"/>
          <w:szCs w:val="22"/>
          <w:lang w:eastAsia="ja-JP"/>
        </w:rPr>
      </w:pPr>
      <w:r>
        <w:rPr>
          <w:rFonts w:eastAsia="MS Gothic" w:hint="eastAsia"/>
          <w:sz w:val="22"/>
          <w:szCs w:val="22"/>
          <w:lang w:eastAsia="ja-JP"/>
        </w:rPr>
        <w:t>3GPP RAN1#86</w:t>
      </w:r>
      <w:r w:rsidRPr="00593C16">
        <w:rPr>
          <w:rFonts w:eastAsia="MS Gothic" w:hint="eastAsia"/>
          <w:sz w:val="22"/>
          <w:szCs w:val="22"/>
          <w:lang w:eastAsia="ja-JP"/>
        </w:rPr>
        <w:t xml:space="preserve"> Chairman</w:t>
      </w:r>
      <w:r w:rsidRPr="00593C16">
        <w:rPr>
          <w:rFonts w:eastAsia="MS Gothic"/>
          <w:sz w:val="22"/>
          <w:szCs w:val="22"/>
          <w:lang w:eastAsia="ja-JP"/>
        </w:rPr>
        <w:t>’s note.</w:t>
      </w:r>
    </w:p>
    <w:p w:rsidR="00593C16" w:rsidRPr="00593C16" w:rsidRDefault="00593C16" w:rsidP="00593C16">
      <w:pPr>
        <w:widowControl w:val="0"/>
        <w:numPr>
          <w:ilvl w:val="0"/>
          <w:numId w:val="23"/>
        </w:numPr>
        <w:spacing w:after="120"/>
        <w:jc w:val="both"/>
        <w:rPr>
          <w:rFonts w:eastAsia="MS Gothic"/>
          <w:sz w:val="22"/>
          <w:szCs w:val="22"/>
          <w:lang w:eastAsia="ja-JP"/>
        </w:rPr>
      </w:pPr>
      <w:r w:rsidRPr="00593C16">
        <w:rPr>
          <w:rFonts w:eastAsia="MS Gothic" w:hint="eastAsia"/>
          <w:sz w:val="22"/>
          <w:szCs w:val="22"/>
          <w:lang w:eastAsia="ja-JP"/>
        </w:rPr>
        <w:t>3GPP RAN1#8</w:t>
      </w:r>
      <w:r>
        <w:rPr>
          <w:rFonts w:eastAsia="맑은 고딕" w:hint="eastAsia"/>
          <w:sz w:val="22"/>
          <w:szCs w:val="22"/>
          <w:lang w:eastAsia="ko-KR"/>
        </w:rPr>
        <w:t>6bis</w:t>
      </w:r>
      <w:r w:rsidRPr="00593C16">
        <w:rPr>
          <w:rFonts w:eastAsia="MS Gothic" w:hint="eastAsia"/>
          <w:sz w:val="22"/>
          <w:szCs w:val="22"/>
          <w:lang w:eastAsia="ja-JP"/>
        </w:rPr>
        <w:t xml:space="preserve"> Chairman</w:t>
      </w:r>
      <w:r w:rsidRPr="00593C16">
        <w:rPr>
          <w:rFonts w:eastAsia="MS Gothic"/>
          <w:sz w:val="22"/>
          <w:szCs w:val="22"/>
          <w:lang w:eastAsia="ja-JP"/>
        </w:rPr>
        <w:t>’s note.</w:t>
      </w:r>
    </w:p>
    <w:p w:rsidR="00593C16" w:rsidRPr="00593C16" w:rsidRDefault="00593C16" w:rsidP="00593C16">
      <w:pPr>
        <w:widowControl w:val="0"/>
        <w:numPr>
          <w:ilvl w:val="0"/>
          <w:numId w:val="23"/>
        </w:numPr>
        <w:spacing w:after="120"/>
        <w:jc w:val="both"/>
        <w:rPr>
          <w:rFonts w:eastAsia="MS Gothic"/>
          <w:sz w:val="22"/>
          <w:szCs w:val="22"/>
          <w:lang w:eastAsia="ja-JP"/>
        </w:rPr>
      </w:pPr>
      <w:r w:rsidRPr="00593C16">
        <w:rPr>
          <w:rFonts w:eastAsia="MS Gothic" w:hint="eastAsia"/>
          <w:sz w:val="22"/>
          <w:szCs w:val="22"/>
          <w:lang w:eastAsia="ja-JP"/>
        </w:rPr>
        <w:t>3GPP RAN1#87 Chairman</w:t>
      </w:r>
      <w:r w:rsidRPr="00593C16">
        <w:rPr>
          <w:rFonts w:eastAsia="MS Gothic"/>
          <w:sz w:val="22"/>
          <w:szCs w:val="22"/>
          <w:lang w:eastAsia="ja-JP"/>
        </w:rPr>
        <w:t>’s note.</w:t>
      </w:r>
    </w:p>
    <w:p w:rsidR="00593C16" w:rsidRPr="00593C16" w:rsidRDefault="00593C16" w:rsidP="00C8496C">
      <w:pPr>
        <w:pStyle w:val="a1"/>
        <w:rPr>
          <w:rFonts w:eastAsia="맑은 고딕"/>
          <w:lang w:eastAsia="ko-KR"/>
        </w:rPr>
      </w:pPr>
    </w:p>
    <w:sectPr w:rsidR="00593C16" w:rsidRPr="00593C16" w:rsidSect="00C62894">
      <w:pgSz w:w="11906" w:h="16838"/>
      <w:pgMar w:top="1417" w:right="1417" w:bottom="1417" w:left="1417" w:header="708" w:footer="708"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E3893" w:rsidRDefault="00FE3893" w:rsidP="00E7306D">
      <w:r>
        <w:separator/>
      </w:r>
    </w:p>
  </w:endnote>
  <w:endnote w:type="continuationSeparator" w:id="0">
    <w:p w:rsidR="00FE3893" w:rsidRDefault="00FE3893" w:rsidP="00E730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바탕">
    <w:altName w:val="Batang"/>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0000012" w:usb3="00000000" w:csb0="0002009F" w:csb1="00000000"/>
  </w:font>
  <w:font w:name="맑은 고딕">
    <w:panose1 w:val="020B0503020000020004"/>
    <w:charset w:val="81"/>
    <w:family w:val="modern"/>
    <w:pitch w:val="variable"/>
    <w:sig w:usb0="900002AF" w:usb1="09D77CFB" w:usb2="00000012" w:usb3="00000000" w:csb0="00080001" w:csb1="00000000"/>
  </w:font>
  <w:font w:name="TimesNewRomanPSMT">
    <w:altName w:val="Times New Roman"/>
    <w:panose1 w:val="00000000000000000000"/>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E3893" w:rsidRDefault="00FE3893" w:rsidP="00E7306D">
      <w:r>
        <w:separator/>
      </w:r>
    </w:p>
  </w:footnote>
  <w:footnote w:type="continuationSeparator" w:id="0">
    <w:p w:rsidR="00FE3893" w:rsidRDefault="00FE3893" w:rsidP="00E7306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nsid w:val="005866D0"/>
    <w:multiLevelType w:val="hybridMultilevel"/>
    <w:tmpl w:val="A93CECF2"/>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nsid w:val="022F7299"/>
    <w:multiLevelType w:val="hybridMultilevel"/>
    <w:tmpl w:val="2F74BB82"/>
    <w:lvl w:ilvl="0" w:tplc="0C7EA64E">
      <w:start w:val="1"/>
      <w:numFmt w:val="bullet"/>
      <w:lvlText w:val="•"/>
      <w:lvlJc w:val="left"/>
      <w:pPr>
        <w:tabs>
          <w:tab w:val="num" w:pos="360"/>
        </w:tabs>
        <w:ind w:left="360" w:hanging="360"/>
      </w:pPr>
      <w:rPr>
        <w:rFonts w:ascii="Arial" w:hAnsi="Arial" w:hint="default"/>
      </w:rPr>
    </w:lvl>
    <w:lvl w:ilvl="1" w:tplc="6A00F9EE">
      <w:start w:val="3966"/>
      <w:numFmt w:val="bullet"/>
      <w:lvlText w:val="–"/>
      <w:lvlJc w:val="left"/>
      <w:pPr>
        <w:tabs>
          <w:tab w:val="num" w:pos="1080"/>
        </w:tabs>
        <w:ind w:left="1080" w:hanging="360"/>
      </w:pPr>
      <w:rPr>
        <w:rFonts w:ascii="Arial" w:hAnsi="Arial" w:hint="default"/>
      </w:rPr>
    </w:lvl>
    <w:lvl w:ilvl="2" w:tplc="A8A66BAC">
      <w:start w:val="3966"/>
      <w:numFmt w:val="bullet"/>
      <w:lvlText w:val="•"/>
      <w:lvlJc w:val="left"/>
      <w:pPr>
        <w:tabs>
          <w:tab w:val="num" w:pos="1800"/>
        </w:tabs>
        <w:ind w:left="1800" w:hanging="360"/>
      </w:pPr>
      <w:rPr>
        <w:rFonts w:ascii="Arial" w:hAnsi="Arial" w:hint="default"/>
      </w:rPr>
    </w:lvl>
    <w:lvl w:ilvl="3" w:tplc="2B54B66E" w:tentative="1">
      <w:start w:val="1"/>
      <w:numFmt w:val="bullet"/>
      <w:lvlText w:val="•"/>
      <w:lvlJc w:val="left"/>
      <w:pPr>
        <w:tabs>
          <w:tab w:val="num" w:pos="2520"/>
        </w:tabs>
        <w:ind w:left="2520" w:hanging="360"/>
      </w:pPr>
      <w:rPr>
        <w:rFonts w:ascii="Arial" w:hAnsi="Arial" w:hint="default"/>
      </w:rPr>
    </w:lvl>
    <w:lvl w:ilvl="4" w:tplc="488EE0D8" w:tentative="1">
      <w:start w:val="1"/>
      <w:numFmt w:val="bullet"/>
      <w:lvlText w:val="•"/>
      <w:lvlJc w:val="left"/>
      <w:pPr>
        <w:tabs>
          <w:tab w:val="num" w:pos="3240"/>
        </w:tabs>
        <w:ind w:left="3240" w:hanging="360"/>
      </w:pPr>
      <w:rPr>
        <w:rFonts w:ascii="Arial" w:hAnsi="Arial" w:hint="default"/>
      </w:rPr>
    </w:lvl>
    <w:lvl w:ilvl="5" w:tplc="382EA140" w:tentative="1">
      <w:start w:val="1"/>
      <w:numFmt w:val="bullet"/>
      <w:lvlText w:val="•"/>
      <w:lvlJc w:val="left"/>
      <w:pPr>
        <w:tabs>
          <w:tab w:val="num" w:pos="3960"/>
        </w:tabs>
        <w:ind w:left="3960" w:hanging="360"/>
      </w:pPr>
      <w:rPr>
        <w:rFonts w:ascii="Arial" w:hAnsi="Arial" w:hint="default"/>
      </w:rPr>
    </w:lvl>
    <w:lvl w:ilvl="6" w:tplc="A4DAAFA8" w:tentative="1">
      <w:start w:val="1"/>
      <w:numFmt w:val="bullet"/>
      <w:lvlText w:val="•"/>
      <w:lvlJc w:val="left"/>
      <w:pPr>
        <w:tabs>
          <w:tab w:val="num" w:pos="4680"/>
        </w:tabs>
        <w:ind w:left="4680" w:hanging="360"/>
      </w:pPr>
      <w:rPr>
        <w:rFonts w:ascii="Arial" w:hAnsi="Arial" w:hint="default"/>
      </w:rPr>
    </w:lvl>
    <w:lvl w:ilvl="7" w:tplc="68D6640A" w:tentative="1">
      <w:start w:val="1"/>
      <w:numFmt w:val="bullet"/>
      <w:lvlText w:val="•"/>
      <w:lvlJc w:val="left"/>
      <w:pPr>
        <w:tabs>
          <w:tab w:val="num" w:pos="5400"/>
        </w:tabs>
        <w:ind w:left="5400" w:hanging="360"/>
      </w:pPr>
      <w:rPr>
        <w:rFonts w:ascii="Arial" w:hAnsi="Arial" w:hint="default"/>
      </w:rPr>
    </w:lvl>
    <w:lvl w:ilvl="8" w:tplc="32705A52" w:tentative="1">
      <w:start w:val="1"/>
      <w:numFmt w:val="bullet"/>
      <w:lvlText w:val="•"/>
      <w:lvlJc w:val="left"/>
      <w:pPr>
        <w:tabs>
          <w:tab w:val="num" w:pos="6120"/>
        </w:tabs>
        <w:ind w:left="6120" w:hanging="360"/>
      </w:pPr>
      <w:rPr>
        <w:rFonts w:ascii="Arial" w:hAnsi="Arial" w:hint="default"/>
      </w:rPr>
    </w:lvl>
  </w:abstractNum>
  <w:abstractNum w:abstractNumId="3">
    <w:nsid w:val="10C33134"/>
    <w:multiLevelType w:val="hybridMultilevel"/>
    <w:tmpl w:val="882EE4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5B450B8"/>
    <w:multiLevelType w:val="hybridMultilevel"/>
    <w:tmpl w:val="CCE85C68"/>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nsid w:val="178B63F3"/>
    <w:multiLevelType w:val="hybridMultilevel"/>
    <w:tmpl w:val="617E96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8C03FEC"/>
    <w:multiLevelType w:val="hybridMultilevel"/>
    <w:tmpl w:val="0B340A9C"/>
    <w:lvl w:ilvl="0" w:tplc="0C7EA64E">
      <w:start w:val="1"/>
      <w:numFmt w:val="bullet"/>
      <w:lvlText w:val="•"/>
      <w:lvlJc w:val="left"/>
      <w:pPr>
        <w:tabs>
          <w:tab w:val="num" w:pos="360"/>
        </w:tabs>
        <w:ind w:left="360" w:hanging="360"/>
      </w:pPr>
      <w:rPr>
        <w:rFonts w:ascii="Arial" w:hAnsi="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nsid w:val="1B2F02AF"/>
    <w:multiLevelType w:val="hybridMultilevel"/>
    <w:tmpl w:val="2E9A29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9">
    <w:nsid w:val="30F61715"/>
    <w:multiLevelType w:val="hybridMultilevel"/>
    <w:tmpl w:val="8626FD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3B5770D"/>
    <w:multiLevelType w:val="hybridMultilevel"/>
    <w:tmpl w:val="3926CA3E"/>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nsid w:val="3D6D321B"/>
    <w:multiLevelType w:val="hybridMultilevel"/>
    <w:tmpl w:val="74265F0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nsid w:val="4A2067D4"/>
    <w:multiLevelType w:val="hybridMultilevel"/>
    <w:tmpl w:val="FDC2A2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50395066"/>
    <w:multiLevelType w:val="hybridMultilevel"/>
    <w:tmpl w:val="20A0FA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5A8266EB"/>
    <w:multiLevelType w:val="hybridMultilevel"/>
    <w:tmpl w:val="4DF8B708"/>
    <w:lvl w:ilvl="0" w:tplc="04090001">
      <w:start w:val="1"/>
      <w:numFmt w:val="bullet"/>
      <w:lvlText w:val=""/>
      <w:lvlJc w:val="left"/>
      <w:pPr>
        <w:ind w:left="800" w:hanging="400"/>
      </w:pPr>
      <w:rPr>
        <w:rFonts w:ascii="Wingdings" w:hAnsi="Wingdings" w:hint="default"/>
      </w:rPr>
    </w:lvl>
    <w:lvl w:ilvl="1" w:tplc="08090005">
      <w:start w:val="8"/>
      <w:numFmt w:val="bullet"/>
      <w:lvlText w:val="-"/>
      <w:lvlJc w:val="left"/>
      <w:pPr>
        <w:ind w:left="1200" w:hanging="400"/>
      </w:pPr>
      <w:rPr>
        <w:rFonts w:ascii="Times New Roman" w:eastAsia="MS Mincho" w:hAnsi="Times New Roman" w:cs="Times New Roman" w:hint="default"/>
        <w:lang w:val="en-GB"/>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nsid w:val="5C5A3EB6"/>
    <w:multiLevelType w:val="hybridMultilevel"/>
    <w:tmpl w:val="E1AE821E"/>
    <w:lvl w:ilvl="0" w:tplc="93DC0AB8">
      <w:start w:val="1"/>
      <w:numFmt w:val="decimal"/>
      <w:lvlText w:val="%1."/>
      <w:lvlJc w:val="left"/>
      <w:pPr>
        <w:tabs>
          <w:tab w:val="num" w:pos="360"/>
        </w:tabs>
        <w:ind w:left="360" w:hanging="360"/>
      </w:pPr>
      <w:rPr>
        <w:rFonts w:hint="default"/>
      </w:rPr>
    </w:lvl>
    <w:lvl w:ilvl="1" w:tplc="4162974E">
      <w:start w:val="1"/>
      <w:numFmt w:val="decimal"/>
      <w:pStyle w:val="Reference"/>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tentative="1">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16">
    <w:nsid w:val="604C0206"/>
    <w:multiLevelType w:val="hybridMultilevel"/>
    <w:tmpl w:val="B5E82E74"/>
    <w:lvl w:ilvl="0" w:tplc="7B9A458E">
      <w:start w:val="1"/>
      <w:numFmt w:val="bullet"/>
      <w:lvlText w:val="•"/>
      <w:lvlJc w:val="left"/>
      <w:pPr>
        <w:tabs>
          <w:tab w:val="num" w:pos="360"/>
        </w:tabs>
        <w:ind w:left="360" w:hanging="360"/>
      </w:pPr>
      <w:rPr>
        <w:rFonts w:ascii="Arial" w:hAnsi="Arial" w:hint="default"/>
      </w:rPr>
    </w:lvl>
    <w:lvl w:ilvl="1" w:tplc="B608F4C0">
      <w:start w:val="5670"/>
      <w:numFmt w:val="bullet"/>
      <w:lvlText w:val="–"/>
      <w:lvlJc w:val="left"/>
      <w:pPr>
        <w:tabs>
          <w:tab w:val="num" w:pos="1080"/>
        </w:tabs>
        <w:ind w:left="1080" w:hanging="360"/>
      </w:pPr>
      <w:rPr>
        <w:rFonts w:ascii="Arial" w:hAnsi="Arial" w:hint="default"/>
      </w:rPr>
    </w:lvl>
    <w:lvl w:ilvl="2" w:tplc="155AA374">
      <w:start w:val="5670"/>
      <w:numFmt w:val="bullet"/>
      <w:lvlText w:val="•"/>
      <w:lvlJc w:val="left"/>
      <w:pPr>
        <w:tabs>
          <w:tab w:val="num" w:pos="1800"/>
        </w:tabs>
        <w:ind w:left="1800" w:hanging="360"/>
      </w:pPr>
      <w:rPr>
        <w:rFonts w:ascii="Arial" w:hAnsi="Arial" w:hint="default"/>
      </w:rPr>
    </w:lvl>
    <w:lvl w:ilvl="3" w:tplc="23C20FF2">
      <w:start w:val="5670"/>
      <w:numFmt w:val="bullet"/>
      <w:lvlText w:val="–"/>
      <w:lvlJc w:val="left"/>
      <w:pPr>
        <w:tabs>
          <w:tab w:val="num" w:pos="2520"/>
        </w:tabs>
        <w:ind w:left="2520" w:hanging="360"/>
      </w:pPr>
      <w:rPr>
        <w:rFonts w:ascii="Arial" w:hAnsi="Arial" w:hint="default"/>
      </w:rPr>
    </w:lvl>
    <w:lvl w:ilvl="4" w:tplc="2A904756" w:tentative="1">
      <w:start w:val="1"/>
      <w:numFmt w:val="bullet"/>
      <w:lvlText w:val="•"/>
      <w:lvlJc w:val="left"/>
      <w:pPr>
        <w:tabs>
          <w:tab w:val="num" w:pos="3240"/>
        </w:tabs>
        <w:ind w:left="3240" w:hanging="360"/>
      </w:pPr>
      <w:rPr>
        <w:rFonts w:ascii="Arial" w:hAnsi="Arial" w:hint="default"/>
      </w:rPr>
    </w:lvl>
    <w:lvl w:ilvl="5" w:tplc="32B0F16C" w:tentative="1">
      <w:start w:val="1"/>
      <w:numFmt w:val="bullet"/>
      <w:lvlText w:val="•"/>
      <w:lvlJc w:val="left"/>
      <w:pPr>
        <w:tabs>
          <w:tab w:val="num" w:pos="3960"/>
        </w:tabs>
        <w:ind w:left="3960" w:hanging="360"/>
      </w:pPr>
      <w:rPr>
        <w:rFonts w:ascii="Arial" w:hAnsi="Arial" w:hint="default"/>
      </w:rPr>
    </w:lvl>
    <w:lvl w:ilvl="6" w:tplc="46686FFC" w:tentative="1">
      <w:start w:val="1"/>
      <w:numFmt w:val="bullet"/>
      <w:lvlText w:val="•"/>
      <w:lvlJc w:val="left"/>
      <w:pPr>
        <w:tabs>
          <w:tab w:val="num" w:pos="4680"/>
        </w:tabs>
        <w:ind w:left="4680" w:hanging="360"/>
      </w:pPr>
      <w:rPr>
        <w:rFonts w:ascii="Arial" w:hAnsi="Arial" w:hint="default"/>
      </w:rPr>
    </w:lvl>
    <w:lvl w:ilvl="7" w:tplc="798A1952" w:tentative="1">
      <w:start w:val="1"/>
      <w:numFmt w:val="bullet"/>
      <w:lvlText w:val="•"/>
      <w:lvlJc w:val="left"/>
      <w:pPr>
        <w:tabs>
          <w:tab w:val="num" w:pos="5400"/>
        </w:tabs>
        <w:ind w:left="5400" w:hanging="360"/>
      </w:pPr>
      <w:rPr>
        <w:rFonts w:ascii="Arial" w:hAnsi="Arial" w:hint="default"/>
      </w:rPr>
    </w:lvl>
    <w:lvl w:ilvl="8" w:tplc="DFD8EAF6" w:tentative="1">
      <w:start w:val="1"/>
      <w:numFmt w:val="bullet"/>
      <w:lvlText w:val="•"/>
      <w:lvlJc w:val="left"/>
      <w:pPr>
        <w:tabs>
          <w:tab w:val="num" w:pos="6120"/>
        </w:tabs>
        <w:ind w:left="6120" w:hanging="360"/>
      </w:pPr>
      <w:rPr>
        <w:rFonts w:ascii="Arial" w:hAnsi="Arial" w:hint="default"/>
      </w:rPr>
    </w:lvl>
  </w:abstractNum>
  <w:abstractNum w:abstractNumId="17">
    <w:nsid w:val="627B4A03"/>
    <w:multiLevelType w:val="hybridMultilevel"/>
    <w:tmpl w:val="0F6E73A0"/>
    <w:lvl w:ilvl="0" w:tplc="2466A564">
      <w:start w:val="1"/>
      <w:numFmt w:val="bullet"/>
      <w:lvlText w:val="•"/>
      <w:lvlJc w:val="left"/>
      <w:pPr>
        <w:tabs>
          <w:tab w:val="num" w:pos="360"/>
        </w:tabs>
        <w:ind w:left="360" w:hanging="360"/>
      </w:pPr>
      <w:rPr>
        <w:rFonts w:ascii="Arial" w:hAnsi="Arial" w:hint="default"/>
      </w:rPr>
    </w:lvl>
    <w:lvl w:ilvl="1" w:tplc="8CBC7988">
      <w:start w:val="5647"/>
      <w:numFmt w:val="bullet"/>
      <w:lvlText w:val="–"/>
      <w:lvlJc w:val="left"/>
      <w:pPr>
        <w:tabs>
          <w:tab w:val="num" w:pos="1080"/>
        </w:tabs>
        <w:ind w:left="1080" w:hanging="360"/>
      </w:pPr>
      <w:rPr>
        <w:rFonts w:ascii="Arial" w:hAnsi="Arial" w:hint="default"/>
      </w:rPr>
    </w:lvl>
    <w:lvl w:ilvl="2" w:tplc="E9D895FA">
      <w:start w:val="5647"/>
      <w:numFmt w:val="bullet"/>
      <w:lvlText w:val="•"/>
      <w:lvlJc w:val="left"/>
      <w:pPr>
        <w:tabs>
          <w:tab w:val="num" w:pos="1800"/>
        </w:tabs>
        <w:ind w:left="1800" w:hanging="360"/>
      </w:pPr>
      <w:rPr>
        <w:rFonts w:ascii="Arial" w:hAnsi="Arial" w:hint="default"/>
      </w:rPr>
    </w:lvl>
    <w:lvl w:ilvl="3" w:tplc="3CA02670">
      <w:start w:val="5647"/>
      <w:numFmt w:val="bullet"/>
      <w:lvlText w:val="–"/>
      <w:lvlJc w:val="left"/>
      <w:pPr>
        <w:tabs>
          <w:tab w:val="num" w:pos="2520"/>
        </w:tabs>
        <w:ind w:left="2520" w:hanging="360"/>
      </w:pPr>
      <w:rPr>
        <w:rFonts w:ascii="Arial" w:hAnsi="Arial" w:hint="default"/>
      </w:rPr>
    </w:lvl>
    <w:lvl w:ilvl="4" w:tplc="E48A1086">
      <w:start w:val="5647"/>
      <w:numFmt w:val="bullet"/>
      <w:lvlText w:val="»"/>
      <w:lvlJc w:val="left"/>
      <w:pPr>
        <w:tabs>
          <w:tab w:val="num" w:pos="3240"/>
        </w:tabs>
        <w:ind w:left="3240" w:hanging="360"/>
      </w:pPr>
      <w:rPr>
        <w:rFonts w:ascii="Arial" w:hAnsi="Arial" w:hint="default"/>
      </w:rPr>
    </w:lvl>
    <w:lvl w:ilvl="5" w:tplc="35B4B63C" w:tentative="1">
      <w:start w:val="1"/>
      <w:numFmt w:val="bullet"/>
      <w:lvlText w:val="•"/>
      <w:lvlJc w:val="left"/>
      <w:pPr>
        <w:tabs>
          <w:tab w:val="num" w:pos="3960"/>
        </w:tabs>
        <w:ind w:left="3960" w:hanging="360"/>
      </w:pPr>
      <w:rPr>
        <w:rFonts w:ascii="Arial" w:hAnsi="Arial" w:hint="default"/>
      </w:rPr>
    </w:lvl>
    <w:lvl w:ilvl="6" w:tplc="8C82FD42" w:tentative="1">
      <w:start w:val="1"/>
      <w:numFmt w:val="bullet"/>
      <w:lvlText w:val="•"/>
      <w:lvlJc w:val="left"/>
      <w:pPr>
        <w:tabs>
          <w:tab w:val="num" w:pos="4680"/>
        </w:tabs>
        <w:ind w:left="4680" w:hanging="360"/>
      </w:pPr>
      <w:rPr>
        <w:rFonts w:ascii="Arial" w:hAnsi="Arial" w:hint="default"/>
      </w:rPr>
    </w:lvl>
    <w:lvl w:ilvl="7" w:tplc="96FCB6FC" w:tentative="1">
      <w:start w:val="1"/>
      <w:numFmt w:val="bullet"/>
      <w:lvlText w:val="•"/>
      <w:lvlJc w:val="left"/>
      <w:pPr>
        <w:tabs>
          <w:tab w:val="num" w:pos="5400"/>
        </w:tabs>
        <w:ind w:left="5400" w:hanging="360"/>
      </w:pPr>
      <w:rPr>
        <w:rFonts w:ascii="Arial" w:hAnsi="Arial" w:hint="default"/>
      </w:rPr>
    </w:lvl>
    <w:lvl w:ilvl="8" w:tplc="95D8E5E4" w:tentative="1">
      <w:start w:val="1"/>
      <w:numFmt w:val="bullet"/>
      <w:lvlText w:val="•"/>
      <w:lvlJc w:val="left"/>
      <w:pPr>
        <w:tabs>
          <w:tab w:val="num" w:pos="6120"/>
        </w:tabs>
        <w:ind w:left="6120" w:hanging="360"/>
      </w:pPr>
      <w:rPr>
        <w:rFonts w:ascii="Arial" w:hAnsi="Arial" w:hint="default"/>
      </w:rPr>
    </w:lvl>
  </w:abstractNum>
  <w:abstractNum w:abstractNumId="18">
    <w:nsid w:val="64490556"/>
    <w:multiLevelType w:val="hybridMultilevel"/>
    <w:tmpl w:val="E354A4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69203406"/>
    <w:multiLevelType w:val="hybridMultilevel"/>
    <w:tmpl w:val="F4560F4E"/>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nsid w:val="6BCD7781"/>
    <w:multiLevelType w:val="hybridMultilevel"/>
    <w:tmpl w:val="C0CE47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6C401487"/>
    <w:multiLevelType w:val="hybridMultilevel"/>
    <w:tmpl w:val="728A7436"/>
    <w:lvl w:ilvl="0" w:tplc="0C7EA64E">
      <w:start w:val="1"/>
      <w:numFmt w:val="bullet"/>
      <w:lvlText w:val="•"/>
      <w:lvlJc w:val="left"/>
      <w:pPr>
        <w:tabs>
          <w:tab w:val="num" w:pos="360"/>
        </w:tabs>
        <w:ind w:left="360" w:hanging="360"/>
      </w:pPr>
      <w:rPr>
        <w:rFonts w:ascii="Arial" w:hAnsi="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nsid w:val="70692EA5"/>
    <w:multiLevelType w:val="hybridMultilevel"/>
    <w:tmpl w:val="FF30877C"/>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nsid w:val="70AD71DD"/>
    <w:multiLevelType w:val="hybridMultilevel"/>
    <w:tmpl w:val="A062579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761669BD"/>
    <w:multiLevelType w:val="hybridMultilevel"/>
    <w:tmpl w:val="684497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7A323596"/>
    <w:multiLevelType w:val="hybridMultilevel"/>
    <w:tmpl w:val="F982AF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BD32FD1"/>
    <w:multiLevelType w:val="hybridMultilevel"/>
    <w:tmpl w:val="565213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BED18BC"/>
    <w:multiLevelType w:val="multilevel"/>
    <w:tmpl w:val="951CC7F6"/>
    <w:lvl w:ilvl="0">
      <w:start w:val="1"/>
      <w:numFmt w:val="decimal"/>
      <w:pStyle w:val="1"/>
      <w:lvlText w:val="%1."/>
      <w:lvlJc w:val="left"/>
      <w:pPr>
        <w:tabs>
          <w:tab w:val="num" w:pos="3544"/>
        </w:tabs>
        <w:ind w:left="3544" w:hanging="567"/>
      </w:pPr>
      <w:rPr>
        <w:rFonts w:hint="default"/>
        <w:u w:val="none"/>
      </w:rPr>
    </w:lvl>
    <w:lvl w:ilvl="1">
      <w:start w:val="1"/>
      <w:numFmt w:val="decimal"/>
      <w:pStyle w:val="2"/>
      <w:lvlText w:val="%1.%2."/>
      <w:lvlJc w:val="left"/>
      <w:pPr>
        <w:tabs>
          <w:tab w:val="num" w:pos="3447"/>
        </w:tabs>
        <w:ind w:left="3447" w:hanging="567"/>
      </w:pPr>
      <w:rPr>
        <w:rFonts w:hint="default"/>
        <w:u w:val="none"/>
      </w:rPr>
    </w:lvl>
    <w:lvl w:ilvl="2">
      <w:start w:val="1"/>
      <w:numFmt w:val="decimal"/>
      <w:pStyle w:val="3"/>
      <w:lvlText w:val="%1.%2.%3"/>
      <w:lvlJc w:val="left"/>
      <w:pPr>
        <w:tabs>
          <w:tab w:val="num" w:pos="-1247"/>
        </w:tabs>
        <w:ind w:left="1304" w:hanging="1304"/>
      </w:pPr>
      <w:rPr>
        <w:rFonts w:hint="default"/>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28">
    <w:nsid w:val="7CF80E4D"/>
    <w:multiLevelType w:val="hybridMultilevel"/>
    <w:tmpl w:val="B29EF2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7"/>
  </w:num>
  <w:num w:numId="2">
    <w:abstractNumId w:val="12"/>
  </w:num>
  <w:num w:numId="3">
    <w:abstractNumId w:val="3"/>
  </w:num>
  <w:num w:numId="4">
    <w:abstractNumId w:val="27"/>
  </w:num>
  <w:num w:numId="5">
    <w:abstractNumId w:val="24"/>
  </w:num>
  <w:num w:numId="6">
    <w:abstractNumId w:val="18"/>
  </w:num>
  <w:num w:numId="7">
    <w:abstractNumId w:val="26"/>
  </w:num>
  <w:num w:numId="8">
    <w:abstractNumId w:val="25"/>
  </w:num>
  <w:num w:numId="9">
    <w:abstractNumId w:val="9"/>
  </w:num>
  <w:num w:numId="10">
    <w:abstractNumId w:val="7"/>
  </w:num>
  <w:num w:numId="11">
    <w:abstractNumId w:val="13"/>
  </w:num>
  <w:num w:numId="12">
    <w:abstractNumId w:val="28"/>
  </w:num>
  <w:num w:numId="13">
    <w:abstractNumId w:val="5"/>
  </w:num>
  <w:num w:numId="14">
    <w:abstractNumId w:val="17"/>
  </w:num>
  <w:num w:numId="15">
    <w:abstractNumId w:val="16"/>
  </w:num>
  <w:num w:numId="16">
    <w:abstractNumId w:val="19"/>
  </w:num>
  <w:num w:numId="17">
    <w:abstractNumId w:val="1"/>
  </w:num>
  <w:num w:numId="18">
    <w:abstractNumId w:val="4"/>
  </w:num>
  <w:num w:numId="19">
    <w:abstractNumId w:val="22"/>
  </w:num>
  <w:num w:numId="20">
    <w:abstractNumId w:val="2"/>
  </w:num>
  <w:num w:numId="21">
    <w:abstractNumId w:val="10"/>
  </w:num>
  <w:num w:numId="22">
    <w:abstractNumId w:val="0"/>
  </w:num>
  <w:num w:numId="23">
    <w:abstractNumId w:val="8"/>
  </w:num>
  <w:num w:numId="24">
    <w:abstractNumId w:val="27"/>
  </w:num>
  <w:num w:numId="25">
    <w:abstractNumId w:val="6"/>
  </w:num>
  <w:num w:numId="26">
    <w:abstractNumId w:val="21"/>
  </w:num>
  <w:num w:numId="27">
    <w:abstractNumId w:val="20"/>
  </w:num>
  <w:num w:numId="28">
    <w:abstractNumId w:val="11"/>
  </w:num>
  <w:num w:numId="29">
    <w:abstractNumId w:val="23"/>
  </w:num>
  <w:num w:numId="30">
    <w:abstractNumId w:val="15"/>
  </w:num>
  <w:num w:numId="31">
    <w:abstractNumId w:val="27"/>
  </w:num>
  <w:num w:numId="32">
    <w:abstractNumId w:val="27"/>
  </w:num>
  <w:num w:numId="33">
    <w:abstractNumId w:val="27"/>
  </w:num>
  <w:num w:numId="34">
    <w:abstractNumId w:val="27"/>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4"/>
  </w:num>
  <w:num w:numId="36">
    <w:abstractNumId w:val="2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tefan Parkvall">
    <w15:presenceInfo w15:providerId="AD" w15:userId="S-1-5-21-1538607324-3213881460-940295383-48245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bordersDoNotSurroundFooter/>
  <w:defaultTabStop w:val="720"/>
  <w:hyphenationZone w:val="425"/>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18ED"/>
    <w:rsid w:val="00015DA6"/>
    <w:rsid w:val="000208D5"/>
    <w:rsid w:val="00024F13"/>
    <w:rsid w:val="00026023"/>
    <w:rsid w:val="00030791"/>
    <w:rsid w:val="000320D7"/>
    <w:rsid w:val="00040AEF"/>
    <w:rsid w:val="00042185"/>
    <w:rsid w:val="00043B64"/>
    <w:rsid w:val="0004591D"/>
    <w:rsid w:val="000509C1"/>
    <w:rsid w:val="00084516"/>
    <w:rsid w:val="00097D9C"/>
    <w:rsid w:val="000A2779"/>
    <w:rsid w:val="000A6965"/>
    <w:rsid w:val="000B1BE5"/>
    <w:rsid w:val="000B3FC8"/>
    <w:rsid w:val="000C0045"/>
    <w:rsid w:val="000D0B23"/>
    <w:rsid w:val="000F18B3"/>
    <w:rsid w:val="001142D3"/>
    <w:rsid w:val="00121100"/>
    <w:rsid w:val="00125C37"/>
    <w:rsid w:val="00136948"/>
    <w:rsid w:val="00151B51"/>
    <w:rsid w:val="001674BD"/>
    <w:rsid w:val="00191169"/>
    <w:rsid w:val="00196C26"/>
    <w:rsid w:val="001B78F9"/>
    <w:rsid w:val="001C2523"/>
    <w:rsid w:val="001C7AF1"/>
    <w:rsid w:val="001D31E4"/>
    <w:rsid w:val="001D6CC3"/>
    <w:rsid w:val="001E0DA2"/>
    <w:rsid w:val="001E6839"/>
    <w:rsid w:val="001F2AF3"/>
    <w:rsid w:val="001F3F3A"/>
    <w:rsid w:val="001F4EF1"/>
    <w:rsid w:val="001F6439"/>
    <w:rsid w:val="00214D98"/>
    <w:rsid w:val="00240E27"/>
    <w:rsid w:val="002638BB"/>
    <w:rsid w:val="0028065B"/>
    <w:rsid w:val="00286B6D"/>
    <w:rsid w:val="00287169"/>
    <w:rsid w:val="00292C43"/>
    <w:rsid w:val="002A5B88"/>
    <w:rsid w:val="002D2D41"/>
    <w:rsid w:val="002D4CB4"/>
    <w:rsid w:val="002E13B6"/>
    <w:rsid w:val="002E2AE9"/>
    <w:rsid w:val="002E6FDE"/>
    <w:rsid w:val="002F6A4C"/>
    <w:rsid w:val="0031207A"/>
    <w:rsid w:val="003263C4"/>
    <w:rsid w:val="00331DA0"/>
    <w:rsid w:val="00336503"/>
    <w:rsid w:val="00340011"/>
    <w:rsid w:val="0034475B"/>
    <w:rsid w:val="00347495"/>
    <w:rsid w:val="00350887"/>
    <w:rsid w:val="0035101C"/>
    <w:rsid w:val="00354E60"/>
    <w:rsid w:val="00357FA1"/>
    <w:rsid w:val="0036383D"/>
    <w:rsid w:val="00366F2E"/>
    <w:rsid w:val="00370402"/>
    <w:rsid w:val="00392C8D"/>
    <w:rsid w:val="00394F93"/>
    <w:rsid w:val="003C08F0"/>
    <w:rsid w:val="003D2BAA"/>
    <w:rsid w:val="003D3AB9"/>
    <w:rsid w:val="003D684E"/>
    <w:rsid w:val="003D771E"/>
    <w:rsid w:val="003F5F92"/>
    <w:rsid w:val="004021F0"/>
    <w:rsid w:val="004101B3"/>
    <w:rsid w:val="004304A9"/>
    <w:rsid w:val="00432240"/>
    <w:rsid w:val="00457B0F"/>
    <w:rsid w:val="0048093F"/>
    <w:rsid w:val="00484DCE"/>
    <w:rsid w:val="00494368"/>
    <w:rsid w:val="004B53E8"/>
    <w:rsid w:val="004B6AED"/>
    <w:rsid w:val="004B7691"/>
    <w:rsid w:val="004F47FA"/>
    <w:rsid w:val="005135B5"/>
    <w:rsid w:val="0052140E"/>
    <w:rsid w:val="00546F3A"/>
    <w:rsid w:val="0054701D"/>
    <w:rsid w:val="00550710"/>
    <w:rsid w:val="00550C7C"/>
    <w:rsid w:val="005514B5"/>
    <w:rsid w:val="005571D4"/>
    <w:rsid w:val="00560B3D"/>
    <w:rsid w:val="00583284"/>
    <w:rsid w:val="005838EA"/>
    <w:rsid w:val="00592DA1"/>
    <w:rsid w:val="00593C16"/>
    <w:rsid w:val="005B426A"/>
    <w:rsid w:val="005B67CB"/>
    <w:rsid w:val="005E3F3C"/>
    <w:rsid w:val="005E491A"/>
    <w:rsid w:val="005F28E1"/>
    <w:rsid w:val="005F46C7"/>
    <w:rsid w:val="005F51C4"/>
    <w:rsid w:val="0060682B"/>
    <w:rsid w:val="006127B2"/>
    <w:rsid w:val="00620B29"/>
    <w:rsid w:val="0065006F"/>
    <w:rsid w:val="0065377A"/>
    <w:rsid w:val="006618A9"/>
    <w:rsid w:val="00662F9C"/>
    <w:rsid w:val="006635A9"/>
    <w:rsid w:val="006842E9"/>
    <w:rsid w:val="006943B7"/>
    <w:rsid w:val="00694C45"/>
    <w:rsid w:val="006A225E"/>
    <w:rsid w:val="006A286A"/>
    <w:rsid w:val="006A5B56"/>
    <w:rsid w:val="006D096D"/>
    <w:rsid w:val="006D35C7"/>
    <w:rsid w:val="006E6DA3"/>
    <w:rsid w:val="006F3D24"/>
    <w:rsid w:val="00715C40"/>
    <w:rsid w:val="007436D0"/>
    <w:rsid w:val="00744CA9"/>
    <w:rsid w:val="00744E49"/>
    <w:rsid w:val="00753616"/>
    <w:rsid w:val="0076046A"/>
    <w:rsid w:val="0076554E"/>
    <w:rsid w:val="007657BF"/>
    <w:rsid w:val="00781A7E"/>
    <w:rsid w:val="007B2839"/>
    <w:rsid w:val="007E07F7"/>
    <w:rsid w:val="007E35F9"/>
    <w:rsid w:val="007F0803"/>
    <w:rsid w:val="007F2917"/>
    <w:rsid w:val="00806E7A"/>
    <w:rsid w:val="008225D0"/>
    <w:rsid w:val="00830BE8"/>
    <w:rsid w:val="00831E7D"/>
    <w:rsid w:val="008417B7"/>
    <w:rsid w:val="00842B3F"/>
    <w:rsid w:val="008719BF"/>
    <w:rsid w:val="008763C5"/>
    <w:rsid w:val="00876E10"/>
    <w:rsid w:val="00881DB7"/>
    <w:rsid w:val="0089521A"/>
    <w:rsid w:val="008A0342"/>
    <w:rsid w:val="008A2414"/>
    <w:rsid w:val="008A60AF"/>
    <w:rsid w:val="008B05F6"/>
    <w:rsid w:val="008E10E4"/>
    <w:rsid w:val="00912075"/>
    <w:rsid w:val="00942F98"/>
    <w:rsid w:val="00955EA1"/>
    <w:rsid w:val="009665DB"/>
    <w:rsid w:val="0096756E"/>
    <w:rsid w:val="00987A0F"/>
    <w:rsid w:val="009A2D2F"/>
    <w:rsid w:val="009B2E60"/>
    <w:rsid w:val="009C6EB4"/>
    <w:rsid w:val="009D3B62"/>
    <w:rsid w:val="009E46CD"/>
    <w:rsid w:val="009F11E0"/>
    <w:rsid w:val="00A33AD4"/>
    <w:rsid w:val="00A435C4"/>
    <w:rsid w:val="00A50F53"/>
    <w:rsid w:val="00A5264B"/>
    <w:rsid w:val="00A55854"/>
    <w:rsid w:val="00A56AE9"/>
    <w:rsid w:val="00A638E9"/>
    <w:rsid w:val="00A72B5C"/>
    <w:rsid w:val="00A75686"/>
    <w:rsid w:val="00A840AF"/>
    <w:rsid w:val="00AB22D9"/>
    <w:rsid w:val="00AE1485"/>
    <w:rsid w:val="00AE19D8"/>
    <w:rsid w:val="00AE269B"/>
    <w:rsid w:val="00B031BC"/>
    <w:rsid w:val="00B03ED8"/>
    <w:rsid w:val="00B368D9"/>
    <w:rsid w:val="00B420D4"/>
    <w:rsid w:val="00B46836"/>
    <w:rsid w:val="00B50925"/>
    <w:rsid w:val="00BB2430"/>
    <w:rsid w:val="00BB7B54"/>
    <w:rsid w:val="00BC03B8"/>
    <w:rsid w:val="00BE1BA0"/>
    <w:rsid w:val="00BE4063"/>
    <w:rsid w:val="00BE51CA"/>
    <w:rsid w:val="00BE68E6"/>
    <w:rsid w:val="00BF5D75"/>
    <w:rsid w:val="00BF7E34"/>
    <w:rsid w:val="00C04C57"/>
    <w:rsid w:val="00C05D38"/>
    <w:rsid w:val="00C06379"/>
    <w:rsid w:val="00C1560A"/>
    <w:rsid w:val="00C51253"/>
    <w:rsid w:val="00C60804"/>
    <w:rsid w:val="00C62894"/>
    <w:rsid w:val="00C8496C"/>
    <w:rsid w:val="00C97DCA"/>
    <w:rsid w:val="00CB5A40"/>
    <w:rsid w:val="00CC1CA7"/>
    <w:rsid w:val="00CE6CB0"/>
    <w:rsid w:val="00CF14A9"/>
    <w:rsid w:val="00D03072"/>
    <w:rsid w:val="00D13F5C"/>
    <w:rsid w:val="00D14A99"/>
    <w:rsid w:val="00D23BA0"/>
    <w:rsid w:val="00D255AC"/>
    <w:rsid w:val="00D3312C"/>
    <w:rsid w:val="00D42F51"/>
    <w:rsid w:val="00D46E47"/>
    <w:rsid w:val="00D577BB"/>
    <w:rsid w:val="00D57A95"/>
    <w:rsid w:val="00D82747"/>
    <w:rsid w:val="00D856C9"/>
    <w:rsid w:val="00DA22E3"/>
    <w:rsid w:val="00DA3C74"/>
    <w:rsid w:val="00DD11CB"/>
    <w:rsid w:val="00DD439E"/>
    <w:rsid w:val="00DE1490"/>
    <w:rsid w:val="00DE1BAA"/>
    <w:rsid w:val="00DE2457"/>
    <w:rsid w:val="00DF199C"/>
    <w:rsid w:val="00DF4887"/>
    <w:rsid w:val="00E00BF4"/>
    <w:rsid w:val="00E10C1F"/>
    <w:rsid w:val="00E325D3"/>
    <w:rsid w:val="00E33EC6"/>
    <w:rsid w:val="00E4311F"/>
    <w:rsid w:val="00E4592E"/>
    <w:rsid w:val="00E53D9E"/>
    <w:rsid w:val="00E60783"/>
    <w:rsid w:val="00E677BC"/>
    <w:rsid w:val="00E7306D"/>
    <w:rsid w:val="00E76519"/>
    <w:rsid w:val="00E77DB0"/>
    <w:rsid w:val="00E973BD"/>
    <w:rsid w:val="00EB0B15"/>
    <w:rsid w:val="00EB26FB"/>
    <w:rsid w:val="00EB340C"/>
    <w:rsid w:val="00EB632C"/>
    <w:rsid w:val="00ED6884"/>
    <w:rsid w:val="00ED7A0C"/>
    <w:rsid w:val="00F01324"/>
    <w:rsid w:val="00F07046"/>
    <w:rsid w:val="00F110E5"/>
    <w:rsid w:val="00F23A7F"/>
    <w:rsid w:val="00F30706"/>
    <w:rsid w:val="00F321D2"/>
    <w:rsid w:val="00F346B4"/>
    <w:rsid w:val="00F369D2"/>
    <w:rsid w:val="00F402E3"/>
    <w:rsid w:val="00F46ED4"/>
    <w:rsid w:val="00F54686"/>
    <w:rsid w:val="00F54D09"/>
    <w:rsid w:val="00F56BD8"/>
    <w:rsid w:val="00F60202"/>
    <w:rsid w:val="00F618ED"/>
    <w:rsid w:val="00F71F5A"/>
    <w:rsid w:val="00F81C1C"/>
    <w:rsid w:val="00F90C46"/>
    <w:rsid w:val="00F92325"/>
    <w:rsid w:val="00F9582F"/>
    <w:rsid w:val="00FA2B24"/>
    <w:rsid w:val="00FB2C24"/>
    <w:rsid w:val="00FB724F"/>
    <w:rsid w:val="00FD0365"/>
    <w:rsid w:val="00FD79C4"/>
    <w:rsid w:val="00FE1148"/>
    <w:rsid w:val="00FE120C"/>
    <w:rsid w:val="00FE3893"/>
    <w:rsid w:val="00FF1E17"/>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5361D8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바탕" w:hAnsi="Times New Roman" w:cs="Times New Roman"/>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Bullet"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Web 2" w:semiHidden="0" w:unhideWhenUsed="0"/>
    <w:lsdException w:name="Table Grid" w:semiHidden="0" w:uiPriority="59" w:unhideWhenUsed="0"/>
    <w:lsdException w:name="Table Theme"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F618ED"/>
    <w:pPr>
      <w:spacing w:after="0" w:line="240" w:lineRule="auto"/>
    </w:pPr>
    <w:rPr>
      <w:rFonts w:ascii="Times New Roman"/>
      <w:sz w:val="20"/>
      <w:szCs w:val="24"/>
    </w:rPr>
  </w:style>
  <w:style w:type="paragraph" w:styleId="1">
    <w:name w:val="heading 1"/>
    <w:aliases w:val="H1,h1,app heading 1,l1,Memo Heading 1,h11,h12,h13,h14,h15,h16,Heading 1_a,heading 1,h17,h111,h121,h131,h141,h151,h161,h18,h112,h122,h132,h142,h152,h162,h19,h113,h123,h133,h143,h153,h163,NMP Heading 1"/>
    <w:basedOn w:val="a0"/>
    <w:next w:val="a1"/>
    <w:link w:val="1Char"/>
    <w:qFormat/>
    <w:rsid w:val="00F618ED"/>
    <w:pPr>
      <w:keepNext/>
      <w:numPr>
        <w:numId w:val="33"/>
      </w:numPr>
      <w:spacing w:before="240" w:after="60"/>
      <w:outlineLvl w:val="0"/>
    </w:pPr>
    <w:rPr>
      <w:rFonts w:ascii="Helvetica" w:eastAsia="MS Mincho" w:hAnsi="Helvetica" w:cs="Arial"/>
      <w:b/>
      <w:bCs/>
      <w:kern w:val="32"/>
      <w:sz w:val="28"/>
      <w:szCs w:val="32"/>
    </w:rPr>
  </w:style>
  <w:style w:type="paragraph" w:styleId="2">
    <w:name w:val="heading 2"/>
    <w:aliases w:val="Head2A,2,H2,UNDERRUBRIK 1-2,DO NOT USE_h2,h2,h21,H2 Char,h2 Char"/>
    <w:basedOn w:val="a0"/>
    <w:next w:val="a1"/>
    <w:link w:val="2Char"/>
    <w:qFormat/>
    <w:rsid w:val="00F618ED"/>
    <w:pPr>
      <w:keepNext/>
      <w:numPr>
        <w:ilvl w:val="1"/>
        <w:numId w:val="33"/>
      </w:numPr>
      <w:spacing w:before="240" w:after="60"/>
      <w:outlineLvl w:val="1"/>
    </w:pPr>
    <w:rPr>
      <w:rFonts w:ascii="Helvetica" w:eastAsia="MS Mincho" w:hAnsi="Helvetica" w:cs="Arial"/>
      <w:b/>
      <w:bCs/>
      <w:iCs/>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0"/>
    <w:next w:val="a0"/>
    <w:link w:val="3Char"/>
    <w:qFormat/>
    <w:rsid w:val="00F618ED"/>
    <w:pPr>
      <w:keepNext/>
      <w:numPr>
        <w:ilvl w:val="2"/>
        <w:numId w:val="33"/>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0"/>
    <w:next w:val="a0"/>
    <w:link w:val="4Char"/>
    <w:qFormat/>
    <w:rsid w:val="00F618ED"/>
    <w:pPr>
      <w:keepNext/>
      <w:numPr>
        <w:ilvl w:val="3"/>
        <w:numId w:val="33"/>
      </w:numPr>
      <w:spacing w:before="240" w:after="60"/>
      <w:outlineLvl w:val="3"/>
    </w:pPr>
    <w:rPr>
      <w:rFonts w:eastAsia="MS Mincho"/>
      <w:b/>
      <w:bCs/>
      <w:sz w:val="28"/>
      <w:szCs w:val="2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제목 1 Char"/>
    <w:aliases w:val="H1 Char,h1 Char,app heading 1 Char,l1 Char,Memo Heading 1 Char,h11 Char,h12 Char,h13 Char,h14 Char,h15 Char,h16 Char,Heading 1_a Char,heading 1 Char,h17 Char,h111 Char,h121 Char,h131 Char,h141 Char,h151 Char,h161 Char,h18 Char,h112 Char"/>
    <w:basedOn w:val="a2"/>
    <w:link w:val="1"/>
    <w:rsid w:val="00F618ED"/>
    <w:rPr>
      <w:rFonts w:ascii="Helvetica" w:eastAsia="MS Mincho" w:hAnsi="Helvetica" w:cs="Arial"/>
      <w:b/>
      <w:bCs/>
      <w:kern w:val="32"/>
      <w:sz w:val="28"/>
      <w:szCs w:val="32"/>
    </w:rPr>
  </w:style>
  <w:style w:type="character" w:customStyle="1" w:styleId="2Char">
    <w:name w:val="제목 2 Char"/>
    <w:aliases w:val="Head2A Char,2 Char,H2 Char1,UNDERRUBRIK 1-2 Char,DO NOT USE_h2 Char,h2 Char1,h21 Char,H2 Char Char,h2 Char Char"/>
    <w:basedOn w:val="a2"/>
    <w:link w:val="2"/>
    <w:rsid w:val="00F618ED"/>
    <w:rPr>
      <w:rFonts w:ascii="Helvetica" w:eastAsia="MS Mincho" w:hAnsi="Helvetica" w:cs="Arial"/>
      <w:b/>
      <w:bCs/>
      <w:iCs/>
      <w:sz w:val="20"/>
      <w:szCs w:val="28"/>
    </w:rPr>
  </w:style>
  <w:style w:type="character" w:customStyle="1" w:styleId="3Char">
    <w:name w:val="제목 3 Char"/>
    <w:aliases w:val="no break Char,H3 Char,Underrubrik2 Char,h3 Char,Memo Heading 3 Char,hello Char,Titre 3 Car Char,no break Car Char,H3 Car Char,Underrubrik2 Car Char,h3 Car Char,Memo Heading 3 Car Char,hello Car Char,Heading 3 Char Car Char,H3 Char Car Char"/>
    <w:basedOn w:val="a2"/>
    <w:link w:val="3"/>
    <w:rsid w:val="00F618ED"/>
    <w:rPr>
      <w:rFonts w:ascii="Arial" w:eastAsia="MS Mincho" w:hAnsi="Arial" w:cs="Arial"/>
      <w:b/>
      <w:bCs/>
      <w:sz w:val="26"/>
      <w:szCs w:val="26"/>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
    <w:basedOn w:val="a2"/>
    <w:link w:val="4"/>
    <w:rsid w:val="00F618ED"/>
    <w:rPr>
      <w:rFonts w:ascii="Times New Roman" w:eastAsia="MS Mincho"/>
      <w:b/>
      <w:bCs/>
      <w:sz w:val="28"/>
      <w:szCs w:val="28"/>
    </w:rPr>
  </w:style>
  <w:style w:type="paragraph" w:styleId="a1">
    <w:name w:val="Body Text"/>
    <w:aliases w:val="bt"/>
    <w:basedOn w:val="a0"/>
    <w:link w:val="Char"/>
    <w:rsid w:val="00F618ED"/>
    <w:pPr>
      <w:spacing w:after="120"/>
      <w:jc w:val="both"/>
    </w:pPr>
    <w:rPr>
      <w:rFonts w:eastAsia="MS Mincho"/>
    </w:rPr>
  </w:style>
  <w:style w:type="character" w:customStyle="1" w:styleId="Char">
    <w:name w:val="본문 Char"/>
    <w:aliases w:val="bt Char"/>
    <w:basedOn w:val="a2"/>
    <w:link w:val="a1"/>
    <w:rsid w:val="00F618ED"/>
    <w:rPr>
      <w:rFonts w:ascii="Times New Roman" w:eastAsia="MS Mincho"/>
      <w:sz w:val="20"/>
      <w:szCs w:val="24"/>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basedOn w:val="a0"/>
    <w:link w:val="Char0"/>
    <w:rsid w:val="00F618ED"/>
    <w:pPr>
      <w:tabs>
        <w:tab w:val="center" w:pos="4536"/>
        <w:tab w:val="right" w:pos="9072"/>
      </w:tabs>
    </w:pPr>
    <w:rPr>
      <w:rFonts w:ascii="Arial" w:eastAsia="MS Mincho" w:hAnsi="Arial"/>
      <w:b/>
    </w:rPr>
  </w:style>
  <w:style w:type="character" w:customStyle="1" w:styleId="Char0">
    <w:name w:val="머리글 Char"/>
    <w:aliases w:val="header odd Char,header Char,header odd1 Char,header odd2 Char,header odd3 Char,header odd4 Char,header odd5 Char,header odd6 Char,header1 Char,header2 Char,header3 Char,header odd11 Char,header odd21 Char,header odd7 Char,header4 Char"/>
    <w:basedOn w:val="a2"/>
    <w:link w:val="a5"/>
    <w:rsid w:val="00F618ED"/>
    <w:rPr>
      <w:rFonts w:ascii="Arial" w:eastAsia="MS Mincho" w:hAnsi="Arial"/>
      <w:b/>
      <w:sz w:val="20"/>
      <w:szCs w:val="24"/>
    </w:rPr>
  </w:style>
  <w:style w:type="table" w:styleId="a6">
    <w:name w:val="Table Grid"/>
    <w:basedOn w:val="a3"/>
    <w:uiPriority w:val="59"/>
    <w:rsid w:val="000208D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caption"/>
    <w:basedOn w:val="a0"/>
    <w:next w:val="a0"/>
    <w:uiPriority w:val="35"/>
    <w:unhideWhenUsed/>
    <w:qFormat/>
    <w:rsid w:val="009E46CD"/>
    <w:pPr>
      <w:spacing w:after="200"/>
    </w:pPr>
    <w:rPr>
      <w:iCs/>
      <w:sz w:val="18"/>
      <w:szCs w:val="18"/>
    </w:rPr>
  </w:style>
  <w:style w:type="paragraph" w:styleId="a8">
    <w:name w:val="footer"/>
    <w:basedOn w:val="a0"/>
    <w:link w:val="Char1"/>
    <w:uiPriority w:val="99"/>
    <w:unhideWhenUsed/>
    <w:rsid w:val="00E7306D"/>
    <w:pPr>
      <w:tabs>
        <w:tab w:val="center" w:pos="4513"/>
        <w:tab w:val="right" w:pos="9026"/>
      </w:tabs>
      <w:snapToGrid w:val="0"/>
    </w:pPr>
  </w:style>
  <w:style w:type="character" w:customStyle="1" w:styleId="Char1">
    <w:name w:val="바닥글 Char"/>
    <w:basedOn w:val="a2"/>
    <w:link w:val="a8"/>
    <w:uiPriority w:val="99"/>
    <w:rsid w:val="00E7306D"/>
    <w:rPr>
      <w:rFonts w:ascii="Times New Roman"/>
      <w:sz w:val="20"/>
      <w:szCs w:val="24"/>
    </w:rPr>
  </w:style>
  <w:style w:type="paragraph" w:styleId="a9">
    <w:name w:val="Balloon Text"/>
    <w:basedOn w:val="a0"/>
    <w:link w:val="Char2"/>
    <w:uiPriority w:val="99"/>
    <w:semiHidden/>
    <w:unhideWhenUsed/>
    <w:rsid w:val="00E7306D"/>
    <w:rPr>
      <w:rFonts w:asciiTheme="majorHAnsi" w:eastAsiaTheme="majorEastAsia" w:hAnsiTheme="majorHAnsi" w:cstheme="majorBidi"/>
      <w:sz w:val="18"/>
      <w:szCs w:val="18"/>
    </w:rPr>
  </w:style>
  <w:style w:type="character" w:customStyle="1" w:styleId="Char2">
    <w:name w:val="풍선 도움말 텍스트 Char"/>
    <w:basedOn w:val="a2"/>
    <w:link w:val="a9"/>
    <w:uiPriority w:val="99"/>
    <w:semiHidden/>
    <w:rsid w:val="00E7306D"/>
    <w:rPr>
      <w:rFonts w:asciiTheme="majorHAnsi" w:eastAsiaTheme="majorEastAsia" w:hAnsiTheme="majorHAnsi" w:cstheme="majorBidi"/>
      <w:sz w:val="18"/>
      <w:szCs w:val="18"/>
    </w:rPr>
  </w:style>
  <w:style w:type="paragraph" w:styleId="aa">
    <w:name w:val="List Paragraph"/>
    <w:basedOn w:val="a0"/>
    <w:uiPriority w:val="34"/>
    <w:qFormat/>
    <w:rsid w:val="005F46C7"/>
    <w:pPr>
      <w:ind w:leftChars="400" w:left="800"/>
    </w:pPr>
  </w:style>
  <w:style w:type="character" w:styleId="ab">
    <w:name w:val="annotation reference"/>
    <w:basedOn w:val="a2"/>
    <w:uiPriority w:val="99"/>
    <w:semiHidden/>
    <w:unhideWhenUsed/>
    <w:rsid w:val="00593C16"/>
    <w:rPr>
      <w:sz w:val="18"/>
      <w:szCs w:val="18"/>
    </w:rPr>
  </w:style>
  <w:style w:type="paragraph" w:styleId="ac">
    <w:name w:val="annotation text"/>
    <w:basedOn w:val="a0"/>
    <w:link w:val="Char3"/>
    <w:uiPriority w:val="99"/>
    <w:semiHidden/>
    <w:unhideWhenUsed/>
    <w:rsid w:val="00593C16"/>
  </w:style>
  <w:style w:type="character" w:customStyle="1" w:styleId="Char3">
    <w:name w:val="메모 텍스트 Char"/>
    <w:basedOn w:val="a2"/>
    <w:link w:val="ac"/>
    <w:uiPriority w:val="99"/>
    <w:semiHidden/>
    <w:rsid w:val="00593C16"/>
    <w:rPr>
      <w:rFonts w:ascii="Times New Roman"/>
      <w:sz w:val="20"/>
      <w:szCs w:val="24"/>
    </w:rPr>
  </w:style>
  <w:style w:type="paragraph" w:styleId="ad">
    <w:name w:val="annotation subject"/>
    <w:basedOn w:val="ac"/>
    <w:next w:val="ac"/>
    <w:link w:val="Char4"/>
    <w:uiPriority w:val="99"/>
    <w:semiHidden/>
    <w:unhideWhenUsed/>
    <w:rsid w:val="00593C16"/>
    <w:rPr>
      <w:b/>
      <w:bCs/>
    </w:rPr>
  </w:style>
  <w:style w:type="character" w:customStyle="1" w:styleId="Char4">
    <w:name w:val="메모 주제 Char"/>
    <w:basedOn w:val="Char3"/>
    <w:link w:val="ad"/>
    <w:uiPriority w:val="99"/>
    <w:semiHidden/>
    <w:rsid w:val="00593C16"/>
    <w:rPr>
      <w:rFonts w:ascii="Times New Roman"/>
      <w:b/>
      <w:bCs/>
      <w:sz w:val="20"/>
      <w:szCs w:val="24"/>
    </w:rPr>
  </w:style>
  <w:style w:type="paragraph" w:styleId="a">
    <w:name w:val="List Bullet"/>
    <w:basedOn w:val="a0"/>
    <w:autoRedefine/>
    <w:rsid w:val="00593C16"/>
    <w:pPr>
      <w:numPr>
        <w:numId w:val="22"/>
      </w:numPr>
    </w:pPr>
    <w:rPr>
      <w:rFonts w:eastAsia="MS Gothic"/>
      <w:sz w:val="24"/>
      <w:szCs w:val="20"/>
      <w:lang w:val="en-GB" w:eastAsia="ja-JP"/>
    </w:rPr>
  </w:style>
  <w:style w:type="paragraph" w:styleId="ae">
    <w:name w:val="Revision"/>
    <w:hidden/>
    <w:uiPriority w:val="99"/>
    <w:semiHidden/>
    <w:rsid w:val="004304A9"/>
    <w:pPr>
      <w:spacing w:after="0" w:line="240" w:lineRule="auto"/>
    </w:pPr>
    <w:rPr>
      <w:rFonts w:ascii="Times New Roman"/>
      <w:sz w:val="20"/>
      <w:szCs w:val="24"/>
    </w:rPr>
  </w:style>
  <w:style w:type="paragraph" w:customStyle="1" w:styleId="Reference">
    <w:name w:val="Reference"/>
    <w:basedOn w:val="a0"/>
    <w:rsid w:val="00BE1BA0"/>
    <w:pPr>
      <w:keepLines/>
      <w:numPr>
        <w:ilvl w:val="1"/>
        <w:numId w:val="30"/>
      </w:numPr>
      <w:spacing w:after="180"/>
    </w:pPr>
    <w:rPr>
      <w:rFonts w:eastAsia="MS Mincho"/>
      <w:szCs w:val="20"/>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바탕" w:hAnsi="Times New Roman" w:cs="Times New Roman"/>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Bullet"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Web 2" w:semiHidden="0" w:unhideWhenUsed="0"/>
    <w:lsdException w:name="Table Grid" w:semiHidden="0" w:uiPriority="59" w:unhideWhenUsed="0"/>
    <w:lsdException w:name="Table Theme"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F618ED"/>
    <w:pPr>
      <w:spacing w:after="0" w:line="240" w:lineRule="auto"/>
    </w:pPr>
    <w:rPr>
      <w:rFonts w:ascii="Times New Roman"/>
      <w:sz w:val="20"/>
      <w:szCs w:val="24"/>
    </w:rPr>
  </w:style>
  <w:style w:type="paragraph" w:styleId="1">
    <w:name w:val="heading 1"/>
    <w:aliases w:val="H1,h1,app heading 1,l1,Memo Heading 1,h11,h12,h13,h14,h15,h16,Heading 1_a,heading 1,h17,h111,h121,h131,h141,h151,h161,h18,h112,h122,h132,h142,h152,h162,h19,h113,h123,h133,h143,h153,h163,NMP Heading 1"/>
    <w:basedOn w:val="a0"/>
    <w:next w:val="a1"/>
    <w:link w:val="1Char"/>
    <w:qFormat/>
    <w:rsid w:val="00F618ED"/>
    <w:pPr>
      <w:keepNext/>
      <w:numPr>
        <w:numId w:val="33"/>
      </w:numPr>
      <w:spacing w:before="240" w:after="60"/>
      <w:outlineLvl w:val="0"/>
    </w:pPr>
    <w:rPr>
      <w:rFonts w:ascii="Helvetica" w:eastAsia="MS Mincho" w:hAnsi="Helvetica" w:cs="Arial"/>
      <w:b/>
      <w:bCs/>
      <w:kern w:val="32"/>
      <w:sz w:val="28"/>
      <w:szCs w:val="32"/>
    </w:rPr>
  </w:style>
  <w:style w:type="paragraph" w:styleId="2">
    <w:name w:val="heading 2"/>
    <w:aliases w:val="Head2A,2,H2,UNDERRUBRIK 1-2,DO NOT USE_h2,h2,h21,H2 Char,h2 Char"/>
    <w:basedOn w:val="a0"/>
    <w:next w:val="a1"/>
    <w:link w:val="2Char"/>
    <w:qFormat/>
    <w:rsid w:val="00F618ED"/>
    <w:pPr>
      <w:keepNext/>
      <w:numPr>
        <w:ilvl w:val="1"/>
        <w:numId w:val="33"/>
      </w:numPr>
      <w:spacing w:before="240" w:after="60"/>
      <w:outlineLvl w:val="1"/>
    </w:pPr>
    <w:rPr>
      <w:rFonts w:ascii="Helvetica" w:eastAsia="MS Mincho" w:hAnsi="Helvetica" w:cs="Arial"/>
      <w:b/>
      <w:bCs/>
      <w:iCs/>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0"/>
    <w:next w:val="a0"/>
    <w:link w:val="3Char"/>
    <w:qFormat/>
    <w:rsid w:val="00F618ED"/>
    <w:pPr>
      <w:keepNext/>
      <w:numPr>
        <w:ilvl w:val="2"/>
        <w:numId w:val="33"/>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0"/>
    <w:next w:val="a0"/>
    <w:link w:val="4Char"/>
    <w:qFormat/>
    <w:rsid w:val="00F618ED"/>
    <w:pPr>
      <w:keepNext/>
      <w:numPr>
        <w:ilvl w:val="3"/>
        <w:numId w:val="33"/>
      </w:numPr>
      <w:spacing w:before="240" w:after="60"/>
      <w:outlineLvl w:val="3"/>
    </w:pPr>
    <w:rPr>
      <w:rFonts w:eastAsia="MS Mincho"/>
      <w:b/>
      <w:bCs/>
      <w:sz w:val="28"/>
      <w:szCs w:val="2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제목 1 Char"/>
    <w:aliases w:val="H1 Char,h1 Char,app heading 1 Char,l1 Char,Memo Heading 1 Char,h11 Char,h12 Char,h13 Char,h14 Char,h15 Char,h16 Char,Heading 1_a Char,heading 1 Char,h17 Char,h111 Char,h121 Char,h131 Char,h141 Char,h151 Char,h161 Char,h18 Char,h112 Char"/>
    <w:basedOn w:val="a2"/>
    <w:link w:val="1"/>
    <w:rsid w:val="00F618ED"/>
    <w:rPr>
      <w:rFonts w:ascii="Helvetica" w:eastAsia="MS Mincho" w:hAnsi="Helvetica" w:cs="Arial"/>
      <w:b/>
      <w:bCs/>
      <w:kern w:val="32"/>
      <w:sz w:val="28"/>
      <w:szCs w:val="32"/>
    </w:rPr>
  </w:style>
  <w:style w:type="character" w:customStyle="1" w:styleId="2Char">
    <w:name w:val="제목 2 Char"/>
    <w:aliases w:val="Head2A Char,2 Char,H2 Char1,UNDERRUBRIK 1-2 Char,DO NOT USE_h2 Char,h2 Char1,h21 Char,H2 Char Char,h2 Char Char"/>
    <w:basedOn w:val="a2"/>
    <w:link w:val="2"/>
    <w:rsid w:val="00F618ED"/>
    <w:rPr>
      <w:rFonts w:ascii="Helvetica" w:eastAsia="MS Mincho" w:hAnsi="Helvetica" w:cs="Arial"/>
      <w:b/>
      <w:bCs/>
      <w:iCs/>
      <w:sz w:val="20"/>
      <w:szCs w:val="28"/>
    </w:rPr>
  </w:style>
  <w:style w:type="character" w:customStyle="1" w:styleId="3Char">
    <w:name w:val="제목 3 Char"/>
    <w:aliases w:val="no break Char,H3 Char,Underrubrik2 Char,h3 Char,Memo Heading 3 Char,hello Char,Titre 3 Car Char,no break Car Char,H3 Car Char,Underrubrik2 Car Char,h3 Car Char,Memo Heading 3 Car Char,hello Car Char,Heading 3 Char Car Char,H3 Char Car Char"/>
    <w:basedOn w:val="a2"/>
    <w:link w:val="3"/>
    <w:rsid w:val="00F618ED"/>
    <w:rPr>
      <w:rFonts w:ascii="Arial" w:eastAsia="MS Mincho" w:hAnsi="Arial" w:cs="Arial"/>
      <w:b/>
      <w:bCs/>
      <w:sz w:val="26"/>
      <w:szCs w:val="26"/>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
    <w:basedOn w:val="a2"/>
    <w:link w:val="4"/>
    <w:rsid w:val="00F618ED"/>
    <w:rPr>
      <w:rFonts w:ascii="Times New Roman" w:eastAsia="MS Mincho"/>
      <w:b/>
      <w:bCs/>
      <w:sz w:val="28"/>
      <w:szCs w:val="28"/>
    </w:rPr>
  </w:style>
  <w:style w:type="paragraph" w:styleId="a1">
    <w:name w:val="Body Text"/>
    <w:aliases w:val="bt"/>
    <w:basedOn w:val="a0"/>
    <w:link w:val="Char"/>
    <w:rsid w:val="00F618ED"/>
    <w:pPr>
      <w:spacing w:after="120"/>
      <w:jc w:val="both"/>
    </w:pPr>
    <w:rPr>
      <w:rFonts w:eastAsia="MS Mincho"/>
    </w:rPr>
  </w:style>
  <w:style w:type="character" w:customStyle="1" w:styleId="Char">
    <w:name w:val="본문 Char"/>
    <w:aliases w:val="bt Char"/>
    <w:basedOn w:val="a2"/>
    <w:link w:val="a1"/>
    <w:rsid w:val="00F618ED"/>
    <w:rPr>
      <w:rFonts w:ascii="Times New Roman" w:eastAsia="MS Mincho"/>
      <w:sz w:val="20"/>
      <w:szCs w:val="24"/>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basedOn w:val="a0"/>
    <w:link w:val="Char0"/>
    <w:rsid w:val="00F618ED"/>
    <w:pPr>
      <w:tabs>
        <w:tab w:val="center" w:pos="4536"/>
        <w:tab w:val="right" w:pos="9072"/>
      </w:tabs>
    </w:pPr>
    <w:rPr>
      <w:rFonts w:ascii="Arial" w:eastAsia="MS Mincho" w:hAnsi="Arial"/>
      <w:b/>
    </w:rPr>
  </w:style>
  <w:style w:type="character" w:customStyle="1" w:styleId="Char0">
    <w:name w:val="머리글 Char"/>
    <w:aliases w:val="header odd Char,header Char,header odd1 Char,header odd2 Char,header odd3 Char,header odd4 Char,header odd5 Char,header odd6 Char,header1 Char,header2 Char,header3 Char,header odd11 Char,header odd21 Char,header odd7 Char,header4 Char"/>
    <w:basedOn w:val="a2"/>
    <w:link w:val="a5"/>
    <w:rsid w:val="00F618ED"/>
    <w:rPr>
      <w:rFonts w:ascii="Arial" w:eastAsia="MS Mincho" w:hAnsi="Arial"/>
      <w:b/>
      <w:sz w:val="20"/>
      <w:szCs w:val="24"/>
    </w:rPr>
  </w:style>
  <w:style w:type="table" w:styleId="a6">
    <w:name w:val="Table Grid"/>
    <w:basedOn w:val="a3"/>
    <w:uiPriority w:val="59"/>
    <w:rsid w:val="000208D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caption"/>
    <w:basedOn w:val="a0"/>
    <w:next w:val="a0"/>
    <w:uiPriority w:val="35"/>
    <w:unhideWhenUsed/>
    <w:qFormat/>
    <w:rsid w:val="009E46CD"/>
    <w:pPr>
      <w:spacing w:after="200"/>
    </w:pPr>
    <w:rPr>
      <w:iCs/>
      <w:sz w:val="18"/>
      <w:szCs w:val="18"/>
    </w:rPr>
  </w:style>
  <w:style w:type="paragraph" w:styleId="a8">
    <w:name w:val="footer"/>
    <w:basedOn w:val="a0"/>
    <w:link w:val="Char1"/>
    <w:uiPriority w:val="99"/>
    <w:unhideWhenUsed/>
    <w:rsid w:val="00E7306D"/>
    <w:pPr>
      <w:tabs>
        <w:tab w:val="center" w:pos="4513"/>
        <w:tab w:val="right" w:pos="9026"/>
      </w:tabs>
      <w:snapToGrid w:val="0"/>
    </w:pPr>
  </w:style>
  <w:style w:type="character" w:customStyle="1" w:styleId="Char1">
    <w:name w:val="바닥글 Char"/>
    <w:basedOn w:val="a2"/>
    <w:link w:val="a8"/>
    <w:uiPriority w:val="99"/>
    <w:rsid w:val="00E7306D"/>
    <w:rPr>
      <w:rFonts w:ascii="Times New Roman"/>
      <w:sz w:val="20"/>
      <w:szCs w:val="24"/>
    </w:rPr>
  </w:style>
  <w:style w:type="paragraph" w:styleId="a9">
    <w:name w:val="Balloon Text"/>
    <w:basedOn w:val="a0"/>
    <w:link w:val="Char2"/>
    <w:uiPriority w:val="99"/>
    <w:semiHidden/>
    <w:unhideWhenUsed/>
    <w:rsid w:val="00E7306D"/>
    <w:rPr>
      <w:rFonts w:asciiTheme="majorHAnsi" w:eastAsiaTheme="majorEastAsia" w:hAnsiTheme="majorHAnsi" w:cstheme="majorBidi"/>
      <w:sz w:val="18"/>
      <w:szCs w:val="18"/>
    </w:rPr>
  </w:style>
  <w:style w:type="character" w:customStyle="1" w:styleId="Char2">
    <w:name w:val="풍선 도움말 텍스트 Char"/>
    <w:basedOn w:val="a2"/>
    <w:link w:val="a9"/>
    <w:uiPriority w:val="99"/>
    <w:semiHidden/>
    <w:rsid w:val="00E7306D"/>
    <w:rPr>
      <w:rFonts w:asciiTheme="majorHAnsi" w:eastAsiaTheme="majorEastAsia" w:hAnsiTheme="majorHAnsi" w:cstheme="majorBidi"/>
      <w:sz w:val="18"/>
      <w:szCs w:val="18"/>
    </w:rPr>
  </w:style>
  <w:style w:type="paragraph" w:styleId="aa">
    <w:name w:val="List Paragraph"/>
    <w:basedOn w:val="a0"/>
    <w:uiPriority w:val="34"/>
    <w:qFormat/>
    <w:rsid w:val="005F46C7"/>
    <w:pPr>
      <w:ind w:leftChars="400" w:left="800"/>
    </w:pPr>
  </w:style>
  <w:style w:type="character" w:styleId="ab">
    <w:name w:val="annotation reference"/>
    <w:basedOn w:val="a2"/>
    <w:uiPriority w:val="99"/>
    <w:semiHidden/>
    <w:unhideWhenUsed/>
    <w:rsid w:val="00593C16"/>
    <w:rPr>
      <w:sz w:val="18"/>
      <w:szCs w:val="18"/>
    </w:rPr>
  </w:style>
  <w:style w:type="paragraph" w:styleId="ac">
    <w:name w:val="annotation text"/>
    <w:basedOn w:val="a0"/>
    <w:link w:val="Char3"/>
    <w:uiPriority w:val="99"/>
    <w:semiHidden/>
    <w:unhideWhenUsed/>
    <w:rsid w:val="00593C16"/>
  </w:style>
  <w:style w:type="character" w:customStyle="1" w:styleId="Char3">
    <w:name w:val="메모 텍스트 Char"/>
    <w:basedOn w:val="a2"/>
    <w:link w:val="ac"/>
    <w:uiPriority w:val="99"/>
    <w:semiHidden/>
    <w:rsid w:val="00593C16"/>
    <w:rPr>
      <w:rFonts w:ascii="Times New Roman"/>
      <w:sz w:val="20"/>
      <w:szCs w:val="24"/>
    </w:rPr>
  </w:style>
  <w:style w:type="paragraph" w:styleId="ad">
    <w:name w:val="annotation subject"/>
    <w:basedOn w:val="ac"/>
    <w:next w:val="ac"/>
    <w:link w:val="Char4"/>
    <w:uiPriority w:val="99"/>
    <w:semiHidden/>
    <w:unhideWhenUsed/>
    <w:rsid w:val="00593C16"/>
    <w:rPr>
      <w:b/>
      <w:bCs/>
    </w:rPr>
  </w:style>
  <w:style w:type="character" w:customStyle="1" w:styleId="Char4">
    <w:name w:val="메모 주제 Char"/>
    <w:basedOn w:val="Char3"/>
    <w:link w:val="ad"/>
    <w:uiPriority w:val="99"/>
    <w:semiHidden/>
    <w:rsid w:val="00593C16"/>
    <w:rPr>
      <w:rFonts w:ascii="Times New Roman"/>
      <w:b/>
      <w:bCs/>
      <w:sz w:val="20"/>
      <w:szCs w:val="24"/>
    </w:rPr>
  </w:style>
  <w:style w:type="paragraph" w:styleId="a">
    <w:name w:val="List Bullet"/>
    <w:basedOn w:val="a0"/>
    <w:autoRedefine/>
    <w:rsid w:val="00593C16"/>
    <w:pPr>
      <w:numPr>
        <w:numId w:val="22"/>
      </w:numPr>
    </w:pPr>
    <w:rPr>
      <w:rFonts w:eastAsia="MS Gothic"/>
      <w:sz w:val="24"/>
      <w:szCs w:val="20"/>
      <w:lang w:val="en-GB" w:eastAsia="ja-JP"/>
    </w:rPr>
  </w:style>
  <w:style w:type="paragraph" w:styleId="ae">
    <w:name w:val="Revision"/>
    <w:hidden/>
    <w:uiPriority w:val="99"/>
    <w:semiHidden/>
    <w:rsid w:val="004304A9"/>
    <w:pPr>
      <w:spacing w:after="0" w:line="240" w:lineRule="auto"/>
    </w:pPr>
    <w:rPr>
      <w:rFonts w:ascii="Times New Roman"/>
      <w:sz w:val="20"/>
      <w:szCs w:val="24"/>
    </w:rPr>
  </w:style>
  <w:style w:type="paragraph" w:customStyle="1" w:styleId="Reference">
    <w:name w:val="Reference"/>
    <w:basedOn w:val="a0"/>
    <w:rsid w:val="00BE1BA0"/>
    <w:pPr>
      <w:keepLines/>
      <w:numPr>
        <w:ilvl w:val="1"/>
        <w:numId w:val="30"/>
      </w:numPr>
      <w:spacing w:after="180"/>
    </w:pPr>
    <w:rPr>
      <w:rFonts w:eastAsia="MS Mincho"/>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4086320">
      <w:bodyDiv w:val="1"/>
      <w:marLeft w:val="0"/>
      <w:marRight w:val="0"/>
      <w:marTop w:val="0"/>
      <w:marBottom w:val="0"/>
      <w:divBdr>
        <w:top w:val="none" w:sz="0" w:space="0" w:color="auto"/>
        <w:left w:val="none" w:sz="0" w:space="0" w:color="auto"/>
        <w:bottom w:val="none" w:sz="0" w:space="0" w:color="auto"/>
        <w:right w:val="none" w:sz="0" w:space="0" w:color="auto"/>
      </w:divBdr>
      <w:divsChild>
        <w:div w:id="1833526707">
          <w:marLeft w:val="547"/>
          <w:marRight w:val="0"/>
          <w:marTop w:val="115"/>
          <w:marBottom w:val="0"/>
          <w:divBdr>
            <w:top w:val="none" w:sz="0" w:space="0" w:color="auto"/>
            <w:left w:val="none" w:sz="0" w:space="0" w:color="auto"/>
            <w:bottom w:val="none" w:sz="0" w:space="0" w:color="auto"/>
            <w:right w:val="none" w:sz="0" w:space="0" w:color="auto"/>
          </w:divBdr>
        </w:div>
        <w:div w:id="1968975264">
          <w:marLeft w:val="1166"/>
          <w:marRight w:val="0"/>
          <w:marTop w:val="86"/>
          <w:marBottom w:val="0"/>
          <w:divBdr>
            <w:top w:val="none" w:sz="0" w:space="0" w:color="auto"/>
            <w:left w:val="none" w:sz="0" w:space="0" w:color="auto"/>
            <w:bottom w:val="none" w:sz="0" w:space="0" w:color="auto"/>
            <w:right w:val="none" w:sz="0" w:space="0" w:color="auto"/>
          </w:divBdr>
        </w:div>
        <w:div w:id="160508933">
          <w:marLeft w:val="1800"/>
          <w:marRight w:val="0"/>
          <w:marTop w:val="67"/>
          <w:marBottom w:val="0"/>
          <w:divBdr>
            <w:top w:val="none" w:sz="0" w:space="0" w:color="auto"/>
            <w:left w:val="none" w:sz="0" w:space="0" w:color="auto"/>
            <w:bottom w:val="none" w:sz="0" w:space="0" w:color="auto"/>
            <w:right w:val="none" w:sz="0" w:space="0" w:color="auto"/>
          </w:divBdr>
        </w:div>
        <w:div w:id="84811972">
          <w:marLeft w:val="2520"/>
          <w:marRight w:val="0"/>
          <w:marTop w:val="48"/>
          <w:marBottom w:val="0"/>
          <w:divBdr>
            <w:top w:val="none" w:sz="0" w:space="0" w:color="auto"/>
            <w:left w:val="none" w:sz="0" w:space="0" w:color="auto"/>
            <w:bottom w:val="none" w:sz="0" w:space="0" w:color="auto"/>
            <w:right w:val="none" w:sz="0" w:space="0" w:color="auto"/>
          </w:divBdr>
        </w:div>
        <w:div w:id="311787463">
          <w:marLeft w:val="1800"/>
          <w:marRight w:val="0"/>
          <w:marTop w:val="67"/>
          <w:marBottom w:val="0"/>
          <w:divBdr>
            <w:top w:val="none" w:sz="0" w:space="0" w:color="auto"/>
            <w:left w:val="none" w:sz="0" w:space="0" w:color="auto"/>
            <w:bottom w:val="none" w:sz="0" w:space="0" w:color="auto"/>
            <w:right w:val="none" w:sz="0" w:space="0" w:color="auto"/>
          </w:divBdr>
        </w:div>
        <w:div w:id="2125686862">
          <w:marLeft w:val="2520"/>
          <w:marRight w:val="0"/>
          <w:marTop w:val="48"/>
          <w:marBottom w:val="0"/>
          <w:divBdr>
            <w:top w:val="none" w:sz="0" w:space="0" w:color="auto"/>
            <w:left w:val="none" w:sz="0" w:space="0" w:color="auto"/>
            <w:bottom w:val="none" w:sz="0" w:space="0" w:color="auto"/>
            <w:right w:val="none" w:sz="0" w:space="0" w:color="auto"/>
          </w:divBdr>
        </w:div>
        <w:div w:id="1852984065">
          <w:marLeft w:val="1800"/>
          <w:marRight w:val="0"/>
          <w:marTop w:val="67"/>
          <w:marBottom w:val="0"/>
          <w:divBdr>
            <w:top w:val="none" w:sz="0" w:space="0" w:color="auto"/>
            <w:left w:val="none" w:sz="0" w:space="0" w:color="auto"/>
            <w:bottom w:val="none" w:sz="0" w:space="0" w:color="auto"/>
            <w:right w:val="none" w:sz="0" w:space="0" w:color="auto"/>
          </w:divBdr>
        </w:div>
        <w:div w:id="635262588">
          <w:marLeft w:val="1166"/>
          <w:marRight w:val="0"/>
          <w:marTop w:val="86"/>
          <w:marBottom w:val="0"/>
          <w:divBdr>
            <w:top w:val="none" w:sz="0" w:space="0" w:color="auto"/>
            <w:left w:val="none" w:sz="0" w:space="0" w:color="auto"/>
            <w:bottom w:val="none" w:sz="0" w:space="0" w:color="auto"/>
            <w:right w:val="none" w:sz="0" w:space="0" w:color="auto"/>
          </w:divBdr>
        </w:div>
      </w:divsChild>
    </w:div>
    <w:div w:id="1051345595">
      <w:bodyDiv w:val="1"/>
      <w:marLeft w:val="0"/>
      <w:marRight w:val="0"/>
      <w:marTop w:val="0"/>
      <w:marBottom w:val="0"/>
      <w:divBdr>
        <w:top w:val="none" w:sz="0" w:space="0" w:color="auto"/>
        <w:left w:val="none" w:sz="0" w:space="0" w:color="auto"/>
        <w:bottom w:val="none" w:sz="0" w:space="0" w:color="auto"/>
        <w:right w:val="none" w:sz="0" w:space="0" w:color="auto"/>
      </w:divBdr>
      <w:divsChild>
        <w:div w:id="1577133532">
          <w:marLeft w:val="547"/>
          <w:marRight w:val="0"/>
          <w:marTop w:val="115"/>
          <w:marBottom w:val="0"/>
          <w:divBdr>
            <w:top w:val="none" w:sz="0" w:space="0" w:color="auto"/>
            <w:left w:val="none" w:sz="0" w:space="0" w:color="auto"/>
            <w:bottom w:val="none" w:sz="0" w:space="0" w:color="auto"/>
            <w:right w:val="none" w:sz="0" w:space="0" w:color="auto"/>
          </w:divBdr>
        </w:div>
        <w:div w:id="790979265">
          <w:marLeft w:val="1166"/>
          <w:marRight w:val="0"/>
          <w:marTop w:val="86"/>
          <w:marBottom w:val="0"/>
          <w:divBdr>
            <w:top w:val="none" w:sz="0" w:space="0" w:color="auto"/>
            <w:left w:val="none" w:sz="0" w:space="0" w:color="auto"/>
            <w:bottom w:val="none" w:sz="0" w:space="0" w:color="auto"/>
            <w:right w:val="none" w:sz="0" w:space="0" w:color="auto"/>
          </w:divBdr>
        </w:div>
        <w:div w:id="667515506">
          <w:marLeft w:val="1800"/>
          <w:marRight w:val="0"/>
          <w:marTop w:val="67"/>
          <w:marBottom w:val="0"/>
          <w:divBdr>
            <w:top w:val="none" w:sz="0" w:space="0" w:color="auto"/>
            <w:left w:val="none" w:sz="0" w:space="0" w:color="auto"/>
            <w:bottom w:val="none" w:sz="0" w:space="0" w:color="auto"/>
            <w:right w:val="none" w:sz="0" w:space="0" w:color="auto"/>
          </w:divBdr>
        </w:div>
        <w:div w:id="609706402">
          <w:marLeft w:val="2520"/>
          <w:marRight w:val="0"/>
          <w:marTop w:val="48"/>
          <w:marBottom w:val="0"/>
          <w:divBdr>
            <w:top w:val="none" w:sz="0" w:space="0" w:color="auto"/>
            <w:left w:val="none" w:sz="0" w:space="0" w:color="auto"/>
            <w:bottom w:val="none" w:sz="0" w:space="0" w:color="auto"/>
            <w:right w:val="none" w:sz="0" w:space="0" w:color="auto"/>
          </w:divBdr>
        </w:div>
        <w:div w:id="56561679">
          <w:marLeft w:val="3240"/>
          <w:marRight w:val="0"/>
          <w:marTop w:val="48"/>
          <w:marBottom w:val="0"/>
          <w:divBdr>
            <w:top w:val="none" w:sz="0" w:space="0" w:color="auto"/>
            <w:left w:val="none" w:sz="0" w:space="0" w:color="auto"/>
            <w:bottom w:val="none" w:sz="0" w:space="0" w:color="auto"/>
            <w:right w:val="none" w:sz="0" w:space="0" w:color="auto"/>
          </w:divBdr>
        </w:div>
        <w:div w:id="990911295">
          <w:marLeft w:val="3240"/>
          <w:marRight w:val="0"/>
          <w:marTop w:val="48"/>
          <w:marBottom w:val="0"/>
          <w:divBdr>
            <w:top w:val="none" w:sz="0" w:space="0" w:color="auto"/>
            <w:left w:val="none" w:sz="0" w:space="0" w:color="auto"/>
            <w:bottom w:val="none" w:sz="0" w:space="0" w:color="auto"/>
            <w:right w:val="none" w:sz="0" w:space="0" w:color="auto"/>
          </w:divBdr>
        </w:div>
        <w:div w:id="1720784161">
          <w:marLeft w:val="1800"/>
          <w:marRight w:val="0"/>
          <w:marTop w:val="67"/>
          <w:marBottom w:val="0"/>
          <w:divBdr>
            <w:top w:val="none" w:sz="0" w:space="0" w:color="auto"/>
            <w:left w:val="none" w:sz="0" w:space="0" w:color="auto"/>
            <w:bottom w:val="none" w:sz="0" w:space="0" w:color="auto"/>
            <w:right w:val="none" w:sz="0" w:space="0" w:color="auto"/>
          </w:divBdr>
        </w:div>
        <w:div w:id="883835415">
          <w:marLeft w:val="2520"/>
          <w:marRight w:val="0"/>
          <w:marTop w:val="48"/>
          <w:marBottom w:val="0"/>
          <w:divBdr>
            <w:top w:val="none" w:sz="0" w:space="0" w:color="auto"/>
            <w:left w:val="none" w:sz="0" w:space="0" w:color="auto"/>
            <w:bottom w:val="none" w:sz="0" w:space="0" w:color="auto"/>
            <w:right w:val="none" w:sz="0" w:space="0" w:color="auto"/>
          </w:divBdr>
        </w:div>
        <w:div w:id="1396782005">
          <w:marLeft w:val="3240"/>
          <w:marRight w:val="0"/>
          <w:marTop w:val="48"/>
          <w:marBottom w:val="0"/>
          <w:divBdr>
            <w:top w:val="none" w:sz="0" w:space="0" w:color="auto"/>
            <w:left w:val="none" w:sz="0" w:space="0" w:color="auto"/>
            <w:bottom w:val="none" w:sz="0" w:space="0" w:color="auto"/>
            <w:right w:val="none" w:sz="0" w:space="0" w:color="auto"/>
          </w:divBdr>
        </w:div>
        <w:div w:id="181162998">
          <w:marLeft w:val="3240"/>
          <w:marRight w:val="0"/>
          <w:marTop w:val="48"/>
          <w:marBottom w:val="0"/>
          <w:divBdr>
            <w:top w:val="none" w:sz="0" w:space="0" w:color="auto"/>
            <w:left w:val="none" w:sz="0" w:space="0" w:color="auto"/>
            <w:bottom w:val="none" w:sz="0" w:space="0" w:color="auto"/>
            <w:right w:val="none" w:sz="0" w:space="0" w:color="auto"/>
          </w:divBdr>
        </w:div>
        <w:div w:id="202862268">
          <w:marLeft w:val="3240"/>
          <w:marRight w:val="0"/>
          <w:marTop w:val="48"/>
          <w:marBottom w:val="0"/>
          <w:divBdr>
            <w:top w:val="none" w:sz="0" w:space="0" w:color="auto"/>
            <w:left w:val="none" w:sz="0" w:space="0" w:color="auto"/>
            <w:bottom w:val="none" w:sz="0" w:space="0" w:color="auto"/>
            <w:right w:val="none" w:sz="0" w:space="0" w:color="auto"/>
          </w:divBdr>
        </w:div>
        <w:div w:id="1066687027">
          <w:marLeft w:val="2520"/>
          <w:marRight w:val="0"/>
          <w:marTop w:val="48"/>
          <w:marBottom w:val="0"/>
          <w:divBdr>
            <w:top w:val="none" w:sz="0" w:space="0" w:color="auto"/>
            <w:left w:val="none" w:sz="0" w:space="0" w:color="auto"/>
            <w:bottom w:val="none" w:sz="0" w:space="0" w:color="auto"/>
            <w:right w:val="none" w:sz="0" w:space="0" w:color="auto"/>
          </w:divBdr>
        </w:div>
        <w:div w:id="1734423544">
          <w:marLeft w:val="2520"/>
          <w:marRight w:val="0"/>
          <w:marTop w:val="48"/>
          <w:marBottom w:val="0"/>
          <w:divBdr>
            <w:top w:val="none" w:sz="0" w:space="0" w:color="auto"/>
            <w:left w:val="none" w:sz="0" w:space="0" w:color="auto"/>
            <w:bottom w:val="none" w:sz="0" w:space="0" w:color="auto"/>
            <w:right w:val="none" w:sz="0" w:space="0" w:color="auto"/>
          </w:divBdr>
        </w:div>
        <w:div w:id="1918127634">
          <w:marLeft w:val="2520"/>
          <w:marRight w:val="0"/>
          <w:marTop w:val="48"/>
          <w:marBottom w:val="0"/>
          <w:divBdr>
            <w:top w:val="none" w:sz="0" w:space="0" w:color="auto"/>
            <w:left w:val="none" w:sz="0" w:space="0" w:color="auto"/>
            <w:bottom w:val="none" w:sz="0" w:space="0" w:color="auto"/>
            <w:right w:val="none" w:sz="0" w:space="0" w:color="auto"/>
          </w:divBdr>
        </w:div>
        <w:div w:id="955646944">
          <w:marLeft w:val="1800"/>
          <w:marRight w:val="0"/>
          <w:marTop w:val="67"/>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package" Target="embeddings/Microsoft_Excel_Worksheet1.xlsx"/><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image" Target="media/image3.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6.emf"/><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png"/><Relationship Id="rId5" Type="http://schemas.microsoft.com/office/2007/relationships/stylesWithEffects" Target="stylesWithEffects.xml"/><Relationship Id="rId15" Type="http://schemas.openxmlformats.org/officeDocument/2006/relationships/image" Target="media/image5.emf"/><Relationship Id="rId10" Type="http://schemas.openxmlformats.org/officeDocument/2006/relationships/image" Target="media/image1.emf"/><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4.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黑体"/>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39DA31-4482-4ED0-92F9-59B0F7B088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134</TotalTime>
  <Pages>23</Pages>
  <Words>9620</Words>
  <Characters>54835</Characters>
  <Application>Microsoft Office Word</Application>
  <DocSecurity>0</DocSecurity>
  <Lines>456</Lines>
  <Paragraphs>128</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
      <vt:lpstr/>
      <vt:lpstr/>
    </vt:vector>
  </TitlesOfParts>
  <Company>Samsung Electronic</Company>
  <LinksUpToDate>false</LinksUpToDate>
  <CharactersWithSpaces>64327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Stefan Parkvall</dc:creator>
  <cp:keywords>CTPClassification=CTP_PUBLIC:VisualMarkings=</cp:keywords>
  <cp:lastModifiedBy>Yeohun</cp:lastModifiedBy>
  <cp:revision>15</cp:revision>
  <dcterms:created xsi:type="dcterms:W3CDTF">2017-01-09T13:50:00Z</dcterms:created>
  <dcterms:modified xsi:type="dcterms:W3CDTF">2017-01-10T05:05:00Z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1480919238</vt:lpwstr>
  </property>
  <property fmtid="{D5CDD505-2E9C-101B-9397-08002B2CF9AE}" pid="6" name="_2015_ms_pID_725343">
    <vt:lpwstr>(2)aaNCwbRyFqud+KYhLIRi4FzP5/BPHS9QJXbasJbwSUHe7P1MlL1bSaAwM15cMKSr35Fa9ucE
NzSHAaHLY/xrAwPArRxmEIR8fFO88ytj2IqFjjzkjOQuWWc7OsXD7txu3I/SkHyKDVAS+H7H
DlS4ps4m87OnUaFuitS4fPipcUcGZ1g8lWlJ/98mYDWkaBago+Ptx1c4pCtQoAmqNRpPrxa5
IA4WGdbJFT6c44yk4z</vt:lpwstr>
  </property>
  <property fmtid="{D5CDD505-2E9C-101B-9397-08002B2CF9AE}" pid="7" name="_2015_ms_pID_7253431">
    <vt:lpwstr>um0W45Cg7FcqApSas+pG1nrQ5x64v4KY0c7VPw/L89lYlKGDxxCend
sS2FZ20q/489O8lzKtinBSDsapohYjhO4khDmHoYnIlf402zQMYlyINNsEG62GEdjdFPCJT1
UD1ZvS1CF35EyNo0zteEhraWWGRnsGhGyQBQzVZ8WmA1Sw==</vt:lpwstr>
  </property>
  <property fmtid="{D5CDD505-2E9C-101B-9397-08002B2CF9AE}" pid="8" name="_NewReviewCycle">
    <vt:lpwstr/>
  </property>
  <property fmtid="{D5CDD505-2E9C-101B-9397-08002B2CF9AE}" pid="9" name="TitusGUID">
    <vt:lpwstr>ba75f888-4c01-4caa-bee7-37c2d58f1fc4</vt:lpwstr>
  </property>
  <property fmtid="{D5CDD505-2E9C-101B-9397-08002B2CF9AE}" pid="10" name="CTP_TimeStamp">
    <vt:lpwstr>2016-12-08 23:14:21Z</vt:lpwstr>
  </property>
  <property fmtid="{D5CDD505-2E9C-101B-9397-08002B2CF9AE}" pid="11" name="CTP_BU">
    <vt:lpwstr>NA</vt:lpwstr>
  </property>
  <property fmtid="{D5CDD505-2E9C-101B-9397-08002B2CF9AE}" pid="12" name="CTP_IDSID">
    <vt:lpwstr>NA</vt:lpwstr>
  </property>
  <property fmtid="{D5CDD505-2E9C-101B-9397-08002B2CF9AE}" pid="13" name="CTP_WWID">
    <vt:lpwstr>NA</vt:lpwstr>
  </property>
  <property fmtid="{D5CDD505-2E9C-101B-9397-08002B2CF9AE}" pid="14" name="CTPClassification">
    <vt:lpwstr>CTP_PUBLIC</vt:lpwstr>
  </property>
</Properties>
</file>